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76" w:rsidRDefault="004E7616">
      <w:pPr>
        <w:pBdr>
          <w:top w:val="nil"/>
          <w:left w:val="nil"/>
          <w:bottom w:val="nil"/>
          <w:right w:val="nil"/>
          <w:between w:val="nil"/>
        </w:pBdr>
        <w:jc w:val="center"/>
        <w:rPr>
          <w:rFonts w:ascii="Calibri" w:eastAsia="Calibri" w:hAnsi="Calibri" w:cs="Calibri"/>
          <w:color w:val="000000"/>
        </w:rPr>
      </w:pPr>
      <w:bookmarkStart w:id="0" w:name="_heading=h.wmmduv4ava2p" w:colFirst="0" w:colLast="0"/>
      <w:bookmarkEnd w:id="0"/>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教學課程－教學計畫大綱(格式)</w:t>
      </w:r>
    </w:p>
    <w:p w:rsidR="00577376" w:rsidRDefault="004E7616">
      <w:pPr>
        <w:pBdr>
          <w:top w:val="nil"/>
          <w:left w:val="nil"/>
          <w:bottom w:val="nil"/>
          <w:right w:val="nil"/>
          <w:between w:val="nil"/>
        </w:pBdr>
        <w:jc w:val="both"/>
        <w:rPr>
          <w:rFonts w:ascii="標楷體" w:eastAsia="標楷體" w:hAnsi="標楷體" w:cs="標楷體"/>
          <w:color w:val="0D0D0D"/>
          <w:sz w:val="22"/>
          <w:szCs w:val="22"/>
        </w:rPr>
      </w:pPr>
      <w:r>
        <w:rPr>
          <w:rFonts w:ascii="標楷體" w:eastAsia="標楷體" w:hAnsi="標楷體" w:cs="標楷體"/>
          <w:color w:val="0D0D0D"/>
          <w:sz w:val="22"/>
          <w:szCs w:val="22"/>
        </w:rPr>
        <w:t>填表說明：</w:t>
      </w:r>
    </w:p>
    <w:p w:rsidR="00577376" w:rsidRDefault="004E7616">
      <w:pPr>
        <w:numPr>
          <w:ilvl w:val="0"/>
          <w:numId w:val="1"/>
        </w:numPr>
        <w:pBdr>
          <w:top w:val="nil"/>
          <w:left w:val="nil"/>
          <w:bottom w:val="nil"/>
          <w:right w:val="nil"/>
          <w:between w:val="nil"/>
        </w:pBdr>
        <w:tabs>
          <w:tab w:val="left" w:pos="720"/>
        </w:tabs>
        <w:ind w:left="360"/>
        <w:jc w:val="both"/>
        <w:rPr>
          <w:rFonts w:ascii="標楷體" w:eastAsia="標楷體" w:hAnsi="標楷體" w:cs="標楷體"/>
          <w:color w:val="0D0D0D"/>
          <w:sz w:val="22"/>
          <w:szCs w:val="22"/>
        </w:rPr>
      </w:pPr>
      <w:r>
        <w:rPr>
          <w:rFonts w:ascii="標楷體" w:eastAsia="標楷體" w:hAnsi="標楷體" w:cs="標楷體"/>
          <w:color w:val="0D0D0D"/>
          <w:sz w:val="22"/>
          <w:szCs w:val="22"/>
        </w:rPr>
        <w:t>依據專科以上學校遠距教學實施辦法第6條，各校</w:t>
      </w:r>
      <w:proofErr w:type="gramStart"/>
      <w:r>
        <w:rPr>
          <w:rFonts w:ascii="標楷體" w:eastAsia="標楷體" w:hAnsi="標楷體" w:cs="標楷體"/>
          <w:color w:val="0D0D0D"/>
          <w:sz w:val="22"/>
          <w:szCs w:val="22"/>
        </w:rPr>
        <w:t>開授遠距</w:t>
      </w:r>
      <w:proofErr w:type="gramEnd"/>
      <w:r>
        <w:rPr>
          <w:rFonts w:ascii="標楷體" w:eastAsia="標楷體" w:hAnsi="標楷體" w:cs="標楷體"/>
          <w:color w:val="0D0D0D"/>
          <w:sz w:val="22"/>
          <w:szCs w:val="22"/>
        </w:rPr>
        <w:t>教學課程，應擬具教學計畫，送課程相關委員會</w:t>
      </w:r>
      <w:proofErr w:type="gramStart"/>
      <w:r>
        <w:rPr>
          <w:rFonts w:ascii="標楷體" w:eastAsia="標楷體" w:hAnsi="標楷體" w:cs="標楷體"/>
          <w:color w:val="0D0D0D"/>
          <w:sz w:val="22"/>
          <w:szCs w:val="22"/>
        </w:rPr>
        <w:t>研</w:t>
      </w:r>
      <w:proofErr w:type="gramEnd"/>
      <w:r>
        <w:rPr>
          <w:rFonts w:ascii="標楷體" w:eastAsia="標楷體" w:hAnsi="標楷體" w:cs="標楷體"/>
          <w:color w:val="0D0D0D"/>
          <w:sz w:val="22"/>
          <w:szCs w:val="22"/>
        </w:rPr>
        <w:t>議，提經教務會議通過後實施，並報教育部備查，且應公告於網路上供查詢。</w:t>
      </w:r>
    </w:p>
    <w:p w:rsidR="00577376" w:rsidRDefault="004E7616">
      <w:pPr>
        <w:numPr>
          <w:ilvl w:val="0"/>
          <w:numId w:val="1"/>
        </w:numPr>
        <w:pBdr>
          <w:top w:val="nil"/>
          <w:left w:val="nil"/>
          <w:bottom w:val="nil"/>
          <w:right w:val="nil"/>
          <w:between w:val="nil"/>
        </w:pBdr>
        <w:tabs>
          <w:tab w:val="left" w:pos="720"/>
        </w:tabs>
        <w:ind w:left="360"/>
        <w:jc w:val="both"/>
        <w:rPr>
          <w:rFonts w:hint="eastAsia"/>
        </w:rPr>
      </w:pPr>
      <w:r>
        <w:rPr>
          <w:rFonts w:ascii="標楷體" w:eastAsia="標楷體" w:hAnsi="標楷體" w:cs="標楷體"/>
          <w:color w:val="0D0D0D"/>
          <w:sz w:val="22"/>
          <w:szCs w:val="22"/>
        </w:rPr>
        <w:t>教學計畫大綱如下，課程教學計畫連結網址，請填入教育部「大學校院課程網」或「技職校院課程網」之「課程大綱」欄位，且能有效連結閱覽，才予以備查。</w:t>
      </w:r>
    </w:p>
    <w:p w:rsidR="00577376" w:rsidRDefault="004E7616">
      <w:pPr>
        <w:numPr>
          <w:ilvl w:val="0"/>
          <w:numId w:val="1"/>
        </w:numPr>
        <w:pBdr>
          <w:top w:val="nil"/>
          <w:left w:val="nil"/>
          <w:bottom w:val="nil"/>
          <w:right w:val="nil"/>
          <w:between w:val="nil"/>
        </w:pBdr>
        <w:tabs>
          <w:tab w:val="left" w:pos="720"/>
        </w:tabs>
        <w:ind w:left="360"/>
        <w:jc w:val="both"/>
        <w:rPr>
          <w:rFonts w:hint="eastAsia"/>
        </w:rPr>
      </w:pPr>
      <w:r>
        <w:rPr>
          <w:rFonts w:ascii="標楷體" w:eastAsia="標楷體" w:hAnsi="標楷體" w:cs="標楷體"/>
          <w:color w:val="0D0D0D"/>
          <w:sz w:val="22"/>
          <w:szCs w:val="22"/>
        </w:rPr>
        <w:t>本件提報大綱為</w:t>
      </w:r>
      <w:r>
        <w:rPr>
          <w:rFonts w:ascii="標楷體" w:eastAsia="標楷體" w:hAnsi="標楷體" w:cs="標楷體"/>
          <w:color w:val="0D0D0D"/>
          <w:sz w:val="22"/>
          <w:szCs w:val="22"/>
          <w:u w:val="single"/>
        </w:rPr>
        <w:t>基本填寫項目</w:t>
      </w:r>
      <w:r>
        <w:rPr>
          <w:rFonts w:ascii="標楷體" w:eastAsia="標楷體" w:hAnsi="標楷體" w:cs="標楷體"/>
          <w:color w:val="0D0D0D"/>
          <w:sz w:val="22"/>
          <w:szCs w:val="22"/>
        </w:rPr>
        <w:t>，實際撰寫內容格式，學校可依需求進行調整設計。</w:t>
      </w:r>
    </w:p>
    <w:p w:rsidR="00577376" w:rsidRDefault="00577376">
      <w:pPr>
        <w:pBdr>
          <w:top w:val="nil"/>
          <w:left w:val="nil"/>
          <w:bottom w:val="nil"/>
          <w:right w:val="nil"/>
          <w:between w:val="nil"/>
        </w:pBdr>
        <w:ind w:left="360"/>
        <w:jc w:val="both"/>
        <w:rPr>
          <w:rFonts w:ascii="標楷體" w:eastAsia="標楷體" w:hAnsi="標楷體" w:cs="標楷體"/>
          <w:color w:val="0D0D0D"/>
          <w:sz w:val="22"/>
          <w:szCs w:val="22"/>
        </w:rPr>
      </w:pPr>
    </w:p>
    <w:tbl>
      <w:tblPr>
        <w:tblStyle w:val="ac"/>
        <w:tblW w:w="10611" w:type="dxa"/>
        <w:jc w:val="center"/>
        <w:tblInd w:w="0" w:type="dxa"/>
        <w:tblLayout w:type="fixed"/>
        <w:tblLook w:val="0400" w:firstRow="0" w:lastRow="0" w:firstColumn="0" w:lastColumn="0" w:noHBand="0" w:noVBand="1"/>
      </w:tblPr>
      <w:tblGrid>
        <w:gridCol w:w="608"/>
        <w:gridCol w:w="1192"/>
        <w:gridCol w:w="252"/>
        <w:gridCol w:w="2066"/>
        <w:gridCol w:w="602"/>
        <w:gridCol w:w="1000"/>
        <w:gridCol w:w="151"/>
        <w:gridCol w:w="990"/>
        <w:gridCol w:w="214"/>
        <w:gridCol w:w="920"/>
        <w:gridCol w:w="833"/>
        <w:gridCol w:w="699"/>
        <w:gridCol w:w="1084"/>
      </w:tblGrid>
      <w:tr w:rsidR="00577376">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rPr>
                <w:rFonts w:ascii="標楷體" w:eastAsia="標楷體" w:hAnsi="標楷體" w:cs="標楷體"/>
                <w:color w:val="000000"/>
                <w:sz w:val="28"/>
                <w:szCs w:val="28"/>
              </w:rPr>
            </w:pPr>
            <w:r>
              <w:rPr>
                <w:rFonts w:ascii="標楷體" w:eastAsia="標楷體" w:hAnsi="標楷體" w:cs="標楷體"/>
                <w:color w:val="000000"/>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新細明體, PMingLiU" w:eastAsia="新細明體, PMingLiU" w:hAnsi="新細明體, PMingLiU" w:cs="新細明體, PMingLiU"/>
                <w:color w:val="000000"/>
                <w:u w:val="single"/>
              </w:rPr>
              <w:t xml:space="preserve">  </w:t>
            </w:r>
            <w:r>
              <w:rPr>
                <w:rFonts w:ascii="PMingLiu" w:eastAsia="PMingLiu" w:hAnsi="PMingLiu" w:cs="PMingLiu"/>
                <w:color w:val="FF0000"/>
                <w:u w:val="single"/>
              </w:rPr>
              <w:t>113</w:t>
            </w:r>
            <w:r>
              <w:rPr>
                <w:rFonts w:ascii="新細明體, PMingLiU" w:eastAsia="新細明體, PMingLiU" w:hAnsi="新細明體, PMingLiU" w:cs="新細明體, PMingLiU"/>
                <w:color w:val="000000"/>
                <w:u w:val="single"/>
              </w:rPr>
              <w:t xml:space="preserve">   </w:t>
            </w:r>
            <w:r>
              <w:rPr>
                <w:rFonts w:ascii="新細明體, PMingLiU" w:eastAsia="新細明體, PMingLiU" w:hAnsi="新細明體, PMingLiU" w:cs="新細明體, PMingLiU"/>
                <w:color w:val="000000"/>
              </w:rPr>
              <w:t xml:space="preserve">學年度 </w:t>
            </w:r>
            <w:r>
              <w:rPr>
                <w:rFonts w:ascii="標楷體" w:eastAsia="標楷體" w:hAnsi="標楷體" w:cs="標楷體"/>
                <w:color w:val="000000"/>
              </w:rPr>
              <w:t xml:space="preserve">□上學期 □下學期 </w:t>
            </w:r>
            <w:r>
              <w:rPr>
                <w:rFonts w:ascii="標楷體" w:eastAsia="標楷體" w:hAnsi="標楷體" w:cs="標楷體"/>
                <w:color w:val="FF0000"/>
              </w:rPr>
              <w:t>■</w:t>
            </w:r>
            <w:r>
              <w:rPr>
                <w:rFonts w:ascii="標楷體" w:eastAsia="標楷體" w:hAnsi="標楷體" w:cs="標楷體"/>
                <w:color w:val="000000"/>
              </w:rPr>
              <w:t>暑修</w:t>
            </w:r>
          </w:p>
        </w:tc>
      </w:tr>
      <w:tr w:rsidR="00577376">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新細明體, PMingLiU" w:eastAsia="新細明體, PMingLiU" w:hAnsi="新細明體, PMingLiU" w:cs="新細明體, PMingLiU"/>
                <w:b/>
                <w:color w:val="000000"/>
              </w:rPr>
              <w:t xml:space="preserve">壹、課程基本資料    </w:t>
            </w:r>
            <w:r>
              <w:rPr>
                <w:rFonts w:ascii="新細明體, PMingLiU" w:eastAsia="新細明體, PMingLiU" w:hAnsi="新細明體, PMingLiU" w:cs="新細明體, PMingLiU"/>
                <w:color w:val="000000"/>
                <w:sz w:val="20"/>
                <w:szCs w:val="20"/>
              </w:rPr>
              <w:t>(有包含者請於</w:t>
            </w:r>
            <w:r>
              <w:rPr>
                <w:rFonts w:ascii="標楷體" w:eastAsia="標楷體" w:hAnsi="標楷體" w:cs="標楷體"/>
                <w:color w:val="000000"/>
                <w:sz w:val="20"/>
                <w:szCs w:val="20"/>
              </w:rPr>
              <w:t>□打</w:t>
            </w:r>
            <w:proofErr w:type="gramStart"/>
            <w:r>
              <w:rPr>
                <w:rFonts w:ascii="標楷體" w:eastAsia="標楷體" w:hAnsi="標楷體" w:cs="標楷體"/>
                <w:color w:val="000000"/>
                <w:sz w:val="20"/>
                <w:szCs w:val="20"/>
              </w:rPr>
              <w:t>ˇ</w:t>
            </w:r>
            <w:proofErr w:type="gramEnd"/>
            <w:r>
              <w:rPr>
                <w:rFonts w:ascii="標楷體" w:eastAsia="標楷體" w:hAnsi="標楷體" w:cs="標楷體"/>
                <w:color w:val="000000"/>
                <w:sz w:val="20"/>
                <w:szCs w:val="20"/>
              </w:rPr>
              <w:t>)</w:t>
            </w:r>
          </w:p>
        </w:tc>
      </w:tr>
      <w:tr w:rsidR="00577376">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中文:</w:t>
            </w:r>
            <w:r w:rsidR="009F0366">
              <w:rPr>
                <w:rFonts w:ascii="新細明體, PMingLiU" w:eastAsia="新細明體, PMingLiU" w:hAnsi="新細明體, PMingLiU" w:cs="新細明體, PMingLiU"/>
                <w:color w:val="000000"/>
              </w:rPr>
              <w:t>茶文化與文學</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9F036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廖建智</w:t>
            </w:r>
          </w:p>
        </w:tc>
      </w:tr>
      <w:tr w:rsidR="00577376">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577376">
            <w:pPr>
              <w:pBdr>
                <w:top w:val="nil"/>
                <w:left w:val="nil"/>
                <w:bottom w:val="nil"/>
                <w:right w:val="nil"/>
                <w:between w:val="nil"/>
              </w:pBdr>
              <w:spacing w:line="276" w:lineRule="auto"/>
              <w:rPr>
                <w:rFonts w:ascii="新細明體, PMingLiU" w:eastAsia="新細明體, PMingLiU" w:hAnsi="新細明體, PMingLiU" w:cs="新細明體, PMingLiU"/>
                <w:color w:val="000000"/>
              </w:rPr>
            </w:pP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4E7616" w:rsidP="00B73A54">
            <w:pPr>
              <w:numPr>
                <w:ilvl w:val="0"/>
                <w:numId w:val="3"/>
              </w:num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英文:</w:t>
            </w:r>
            <w:r w:rsidR="00B73A54">
              <w:rPr>
                <w:rFonts w:hint="eastAsia"/>
              </w:rPr>
              <w:t xml:space="preserve"> </w:t>
            </w:r>
            <w:r w:rsidR="00B73A54" w:rsidRPr="00B73A54">
              <w:rPr>
                <w:rFonts w:ascii="新細明體, PMingLiU" w:eastAsia="新細明體, PMingLiU" w:hAnsi="新細明體, PMingLiU" w:cs="新細明體, PMingLiU" w:hint="eastAsia"/>
                <w:color w:val="000000"/>
              </w:rPr>
              <w:t>Tea Culture  and Literature</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9F036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助理教授</w:t>
            </w:r>
          </w:p>
        </w:tc>
      </w:tr>
      <w:tr w:rsidR="00577376">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專業系所聘任  </w:t>
            </w:r>
            <w:r w:rsidR="00C5779C" w:rsidRPr="00C5779C">
              <w:rPr>
                <w:rFonts w:ascii="標楷體" w:eastAsia="標楷體" w:hAnsi="標楷體" w:cs="標楷體" w:hint="eastAsia"/>
                <w:color w:val="000000"/>
              </w:rPr>
              <w:t>■</w:t>
            </w:r>
            <w:r>
              <w:rPr>
                <w:rFonts w:ascii="新細明體, PMingLiU" w:eastAsia="新細明體, PMingLiU" w:hAnsi="新細明體, PMingLiU" w:cs="新細明體, PMingLiU"/>
                <w:color w:val="000000"/>
              </w:rPr>
              <w:t xml:space="preserve">通識中心聘任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以上合聘 </w:t>
            </w:r>
            <w:r>
              <w:rPr>
                <w:rFonts w:ascii="標楷體" w:eastAsia="標楷體" w:hAnsi="標楷體" w:cs="標楷體"/>
                <w:color w:val="000000"/>
              </w:rPr>
              <w:t>□</w:t>
            </w:r>
            <w:r>
              <w:rPr>
                <w:rFonts w:ascii="新細明體, PMingLiU" w:eastAsia="新細明體, PMingLiU" w:hAnsi="新細明體, PMingLiU" w:cs="新細明體, PMingLiU"/>
                <w:color w:val="000000"/>
              </w:rPr>
              <w:t>其他</w:t>
            </w:r>
          </w:p>
        </w:tc>
      </w:tr>
      <w:tr w:rsidR="00577376">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開課單位名稱</w:t>
            </w:r>
          </w:p>
          <w:p w:rsidR="00577376" w:rsidRDefault="004E7616">
            <w:pPr>
              <w:pBdr>
                <w:top w:val="nil"/>
                <w:left w:val="nil"/>
                <w:bottom w:val="nil"/>
                <w:right w:val="nil"/>
                <w:between w:val="nil"/>
              </w:pBdr>
              <w:spacing w:line="180" w:lineRule="auto"/>
              <w:jc w:val="center"/>
              <w:rPr>
                <w:rFonts w:ascii="Calibri" w:eastAsia="Calibri" w:hAnsi="Calibri" w:cs="Calibri"/>
                <w:color w:val="000000"/>
              </w:rPr>
            </w:pPr>
            <w:r>
              <w:rPr>
                <w:rFonts w:ascii="新細明體, PMingLiU" w:eastAsia="新細明體, PMingLiU" w:hAnsi="新細明體, PMingLiU" w:cs="新細明體, PMingLiU"/>
                <w:color w:val="000000"/>
                <w:sz w:val="18"/>
                <w:szCs w:val="18"/>
              </w:rPr>
              <w:t>（或所屬學院及</w:t>
            </w:r>
            <w:r>
              <w:rPr>
                <w:rFonts w:ascii="新細明體, PMingLiU" w:eastAsia="新細明體, PMingLiU" w:hAnsi="新細明體, PMingLiU" w:cs="新細明體, PMingLiU"/>
                <w:color w:val="000000"/>
                <w:sz w:val="18"/>
                <w:szCs w:val="18"/>
              </w:rPr>
              <w:b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F0366">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通識教育中心</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開課期限</w:t>
            </w:r>
          </w:p>
          <w:p w:rsidR="00577376" w:rsidRDefault="004E7616">
            <w:pPr>
              <w:pBdr>
                <w:top w:val="nil"/>
                <w:left w:val="nil"/>
                <w:bottom w:val="nil"/>
                <w:right w:val="nil"/>
                <w:between w:val="nil"/>
              </w:pBdr>
              <w:jc w:val="center"/>
              <w:rPr>
                <w:rFonts w:ascii="新細明體, PMingLiU" w:eastAsia="新細明體, PMingLiU" w:hAnsi="新細明體, PMingLiU" w:cs="新細明體, PMingLiU"/>
                <w:color w:val="000000"/>
                <w:sz w:val="18"/>
                <w:szCs w:val="18"/>
              </w:rPr>
            </w:pPr>
            <w:r>
              <w:rPr>
                <w:rFonts w:ascii="新細明體, PMingLiU" w:eastAsia="新細明體, PMingLiU" w:hAnsi="新細明體, PMingLiU" w:cs="新細明體, PMingLiU"/>
                <w:color w:val="000000"/>
                <w:sz w:val="18"/>
                <w:szCs w:val="18"/>
              </w:rPr>
              <w:t>(授課學期數)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9F0366">
            <w:pPr>
              <w:pBdr>
                <w:top w:val="nil"/>
                <w:left w:val="nil"/>
                <w:bottom w:val="nil"/>
                <w:right w:val="nil"/>
                <w:between w:val="nil"/>
              </w:pBdr>
              <w:rPr>
                <w:rFonts w:ascii="Calibri" w:eastAsia="Calibri" w:hAnsi="Calibri" w:cs="Calibri"/>
                <w:color w:val="000000"/>
              </w:rPr>
            </w:pPr>
            <w:r>
              <w:rPr>
                <w:rFonts w:ascii="Times New Roman" w:eastAsia="標楷體" w:hAnsi="Times New Roman" w:cs="Times New Roman"/>
                <w:color w:val="000000"/>
              </w:rPr>
              <w:t>■</w:t>
            </w:r>
            <w:r w:rsidR="004E7616">
              <w:rPr>
                <w:rFonts w:ascii="新細明體, PMingLiU" w:eastAsia="新細明體, PMingLiU" w:hAnsi="新細明體, PMingLiU" w:cs="新細明體, PMingLiU"/>
                <w:color w:val="000000"/>
              </w:rPr>
              <w:t xml:space="preserve">一學期(半年) </w:t>
            </w:r>
            <w:r w:rsidR="004E7616">
              <w:rPr>
                <w:rFonts w:ascii="標楷體" w:eastAsia="標楷體" w:hAnsi="標楷體" w:cs="標楷體"/>
                <w:color w:val="000000"/>
              </w:rPr>
              <w:t>□</w:t>
            </w:r>
            <w:r w:rsidR="004E7616">
              <w:rPr>
                <w:rFonts w:ascii="新細明體, PMingLiU" w:eastAsia="新細明體, PMingLiU" w:hAnsi="新細明體, PMingLiU" w:cs="新細明體, PMingLiU"/>
                <w:color w:val="000000"/>
              </w:rPr>
              <w:t xml:space="preserve">二學期(全年) </w:t>
            </w:r>
            <w:r w:rsidR="004E7616">
              <w:rPr>
                <w:rFonts w:ascii="標楷體" w:eastAsia="標楷體" w:hAnsi="標楷體" w:cs="標楷體"/>
                <w:color w:val="000000"/>
              </w:rPr>
              <w:t>□</w:t>
            </w:r>
            <w:r w:rsidR="004E7616">
              <w:rPr>
                <w:rFonts w:ascii="新細明體, PMingLiU" w:eastAsia="新細明體, PMingLiU" w:hAnsi="新細明體, PMingLiU" w:cs="新細明體, PMingLiU"/>
                <w:color w:val="000000"/>
              </w:rPr>
              <w:t>其他</w:t>
            </w:r>
            <w:r w:rsidR="004E7616">
              <w:rPr>
                <w:rFonts w:ascii="新細明體, PMingLiU" w:eastAsia="新細明體, PMingLiU" w:hAnsi="新細明體, PMingLiU" w:cs="新細明體, PMingLiU"/>
                <w:color w:val="000000"/>
                <w:u w:val="single"/>
              </w:rPr>
              <w:t xml:space="preserve">      </w:t>
            </w:r>
          </w:p>
        </w:tc>
      </w:tr>
      <w:tr w:rsidR="00577376">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7707D3">
            <w:pPr>
              <w:pBdr>
                <w:top w:val="nil"/>
                <w:left w:val="nil"/>
                <w:bottom w:val="nil"/>
                <w:right w:val="nil"/>
                <w:between w:val="nil"/>
              </w:pBdr>
              <w:jc w:val="center"/>
              <w:rPr>
                <w:rFonts w:ascii="Times New Roman" w:eastAsia="Times New Roman" w:hAnsi="Times New Roman" w:cs="Times New Roman"/>
                <w:color w:val="000000"/>
              </w:rPr>
            </w:pPr>
            <w:sdt>
              <w:sdtPr>
                <w:tag w:val="goog_rdk_0"/>
                <w:id w:val="-804304981"/>
              </w:sdtPr>
              <w:sdtEndPr/>
              <w:sdtContent>
                <w:r w:rsidR="004E7616">
                  <w:rPr>
                    <w:rFonts w:ascii="Gungsuh" w:eastAsia="Gungsuh" w:hAnsi="Gungsuh" w:cs="Gungsuh"/>
                    <w:color w:val="000000"/>
                  </w:rPr>
                  <w:t>開課資料</w:t>
                </w:r>
              </w:sdtContent>
            </w:sdt>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ind w:firstLine="12"/>
              <w:rPr>
                <w:rFonts w:ascii="Calibri" w:eastAsia="Calibri" w:hAnsi="Calibri" w:cs="Calibri"/>
                <w:color w:val="000000"/>
              </w:rPr>
            </w:pPr>
            <w:r>
              <w:rPr>
                <w:rFonts w:ascii="標楷體" w:eastAsia="標楷體" w:hAnsi="標楷體" w:cs="標楷體"/>
                <w:color w:val="000000"/>
              </w:rPr>
              <w:t>□ 必修 □</w:t>
            </w:r>
            <w:r w:rsidR="009F0366" w:rsidRPr="009F0366">
              <w:rPr>
                <w:rFonts w:ascii="標楷體" w:eastAsia="標楷體" w:hAnsi="標楷體" w:cs="標楷體" w:hint="eastAsia"/>
                <w:color w:val="000000"/>
              </w:rPr>
              <w:t>■</w:t>
            </w:r>
            <w:r>
              <w:rPr>
                <w:rFonts w:ascii="標楷體" w:eastAsia="標楷體" w:hAnsi="標楷體" w:cs="標楷體"/>
                <w:color w:val="000000"/>
              </w:rPr>
              <w:t>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C5779C">
            <w:pPr>
              <w:pBdr>
                <w:top w:val="nil"/>
                <w:left w:val="nil"/>
                <w:bottom w:val="nil"/>
                <w:right w:val="nil"/>
                <w:between w:val="nil"/>
              </w:pBd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r>
      <w:tr w:rsidR="00577376">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教學型態</w:t>
            </w:r>
          </w:p>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b/>
                <w:color w:val="0000FF"/>
              </w:rPr>
            </w:pPr>
            <w:r>
              <w:rPr>
                <w:rFonts w:ascii="新細明體, PMingLiU" w:eastAsia="新細明體, PMingLiU" w:hAnsi="新細明體, PMingLiU" w:cs="新細明體, PMingLiU"/>
                <w:b/>
                <w:color w:val="0000FF"/>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9F0366">
            <w:pPr>
              <w:pBdr>
                <w:top w:val="nil"/>
                <w:left w:val="nil"/>
                <w:bottom w:val="nil"/>
                <w:right w:val="nil"/>
                <w:between w:val="nil"/>
              </w:pBdr>
              <w:spacing w:line="280" w:lineRule="auto"/>
              <w:jc w:val="both"/>
              <w:rPr>
                <w:rFonts w:ascii="Calibri" w:eastAsia="Calibri" w:hAnsi="Calibri" w:cs="Calibri"/>
                <w:color w:val="000000"/>
              </w:rPr>
            </w:pPr>
            <w:r w:rsidRPr="009F0366">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 xml:space="preserve">非同步遠距教學         </w:t>
            </w:r>
          </w:p>
          <w:p w:rsidR="00577376" w:rsidRDefault="004E7616">
            <w:pPr>
              <w:pBdr>
                <w:top w:val="nil"/>
                <w:left w:val="nil"/>
                <w:bottom w:val="nil"/>
                <w:right w:val="nil"/>
                <w:between w:val="nil"/>
              </w:pBdr>
              <w:spacing w:line="280" w:lineRule="auto"/>
              <w:ind w:left="734"/>
              <w:jc w:val="both"/>
              <w:rPr>
                <w:rFonts w:ascii="Calibri" w:eastAsia="Calibri" w:hAnsi="Calibri" w:cs="Calibri"/>
                <w:color w:val="000000"/>
              </w:rPr>
            </w:pPr>
            <w:r>
              <w:rPr>
                <w:rFonts w:ascii="新細明體, PMingLiU" w:eastAsia="新細明體, PMingLiU" w:hAnsi="新細明體, PMingLiU" w:cs="新細明體, PMingLiU"/>
                <w:b/>
                <w:color w:val="000000"/>
              </w:rPr>
              <w:t>總授課時數二分之一以上以遠距教學方式進行，包括課程講授、師生互動討論、測驗及其他學習活動之時數，</w:t>
            </w:r>
            <w:proofErr w:type="gramStart"/>
            <w:r>
              <w:rPr>
                <w:rFonts w:ascii="新細明體, PMingLiU" w:eastAsia="新細明體, PMingLiU" w:hAnsi="新細明體, PMingLiU" w:cs="新細明體, PMingLiU"/>
                <w:b/>
                <w:color w:val="FF0000"/>
                <w:highlight w:val="yellow"/>
              </w:rPr>
              <w:t>且影音</w:t>
            </w:r>
            <w:proofErr w:type="gramEnd"/>
            <w:r>
              <w:rPr>
                <w:rFonts w:ascii="新細明體, PMingLiU" w:eastAsia="新細明體, PMingLiU" w:hAnsi="新細明體, PMingLiU" w:cs="新細明體, PMingLiU"/>
                <w:b/>
                <w:color w:val="FF0000"/>
                <w:highlight w:val="yellow"/>
              </w:rPr>
              <w:t>時數至少應達授課時數(18</w:t>
            </w:r>
            <w:proofErr w:type="gramStart"/>
            <w:r>
              <w:rPr>
                <w:rFonts w:ascii="新細明體, PMingLiU" w:eastAsia="新細明體, PMingLiU" w:hAnsi="新細明體, PMingLiU" w:cs="新細明體, PMingLiU"/>
                <w:b/>
                <w:color w:val="FF0000"/>
                <w:highlight w:val="yellow"/>
              </w:rPr>
              <w:t>週</w:t>
            </w:r>
            <w:proofErr w:type="gramEnd"/>
            <w:r>
              <w:rPr>
                <w:rFonts w:ascii="新細明體, PMingLiU" w:eastAsia="新細明體, PMingLiU" w:hAnsi="新細明體, PMingLiU" w:cs="新細明體, PMingLiU"/>
                <w:b/>
                <w:color w:val="FF0000"/>
                <w:highlight w:val="yellow"/>
              </w:rPr>
              <w:t>)之三分之一</w:t>
            </w:r>
            <w:r>
              <w:rPr>
                <w:rFonts w:ascii="新細明體, PMingLiU" w:eastAsia="新細明體, PMingLiU" w:hAnsi="新細明體, PMingLiU" w:cs="新細明體, PMingLiU"/>
                <w:b/>
                <w:color w:val="000000"/>
              </w:rPr>
              <w:t>。</w:t>
            </w:r>
          </w:p>
          <w:p w:rsidR="00577376" w:rsidRDefault="004E7616">
            <w:pPr>
              <w:pBdr>
                <w:top w:val="nil"/>
                <w:left w:val="nil"/>
                <w:bottom w:val="nil"/>
                <w:right w:val="nil"/>
                <w:between w:val="nil"/>
              </w:pBdr>
              <w:tabs>
                <w:tab w:val="left" w:pos="734"/>
              </w:tabs>
              <w:spacing w:before="180"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同步遠距教學 </w:t>
            </w:r>
            <w:r>
              <w:rPr>
                <w:rFonts w:ascii="新細明體, PMingLiU" w:eastAsia="新細明體, PMingLiU" w:hAnsi="新細明體, PMingLiU" w:cs="新細明體, PMingLiU"/>
                <w:color w:val="000000"/>
                <w:sz w:val="20"/>
                <w:szCs w:val="20"/>
              </w:rPr>
              <w:t>(即本校所指國際或國內同步視訊主播課程)</w:t>
            </w:r>
          </w:p>
          <w:p w:rsidR="00577376" w:rsidRDefault="004E7616">
            <w:pPr>
              <w:pBdr>
                <w:top w:val="nil"/>
                <w:left w:val="nil"/>
                <w:bottom w:val="nil"/>
                <w:right w:val="nil"/>
                <w:between w:val="nil"/>
              </w:pBdr>
              <w:tabs>
                <w:tab w:val="left" w:pos="734"/>
              </w:tabs>
              <w:spacing w:line="280" w:lineRule="auto"/>
              <w:jc w:val="both"/>
              <w:rPr>
                <w:rFonts w:ascii="Calibri" w:eastAsia="Calibri" w:hAnsi="Calibri" w:cs="Calibri"/>
                <w:color w:val="000000"/>
              </w:rPr>
            </w:pPr>
            <w:r>
              <w:rPr>
                <w:rFonts w:ascii="新細明體, PMingLiU" w:eastAsia="新細明體, PMingLiU" w:hAnsi="新細明體, PMingLiU" w:cs="新細明體, PMingLiU"/>
                <w:color w:val="000000"/>
              </w:rPr>
              <w:t xml:space="preserve">      </w:t>
            </w:r>
            <w:proofErr w:type="gramStart"/>
            <w:r>
              <w:rPr>
                <w:rFonts w:ascii="新細明體, PMingLiU" w:eastAsia="新細明體, PMingLiU" w:hAnsi="新細明體, PMingLiU" w:cs="新細明體, PMingLiU"/>
                <w:b/>
                <w:color w:val="0000FF"/>
              </w:rPr>
              <w:t>填列本門</w:t>
            </w:r>
            <w:proofErr w:type="gramEnd"/>
            <w:r>
              <w:rPr>
                <w:rFonts w:ascii="新細明體, PMingLiU" w:eastAsia="新細明體, PMingLiU" w:hAnsi="新細明體, PMingLiU" w:cs="新細明體, PMingLiU"/>
                <w:b/>
                <w:color w:val="0000FF"/>
              </w:rPr>
              <w:t>課程之收播學校與系所或校區：</w:t>
            </w:r>
          </w:p>
          <w:p w:rsidR="00577376" w:rsidRDefault="004E7616">
            <w:pPr>
              <w:pBdr>
                <w:top w:val="nil"/>
                <w:left w:val="nil"/>
                <w:bottom w:val="nil"/>
                <w:right w:val="nil"/>
                <w:between w:val="nil"/>
              </w:pBdr>
              <w:spacing w:line="280" w:lineRule="auto"/>
              <w:ind w:left="254" w:firstLine="480"/>
              <w:jc w:val="both"/>
              <w:rPr>
                <w:rFonts w:ascii="Calibri" w:eastAsia="Calibri" w:hAnsi="Calibri" w:cs="Calibri"/>
                <w:color w:val="000000"/>
              </w:rPr>
            </w:pPr>
            <w:r>
              <w:rPr>
                <w:rFonts w:ascii="新細明體, PMingLiU" w:eastAsia="新細明體, PMingLiU" w:hAnsi="新細明體, PMingLiU" w:cs="新細明體, PMingLiU"/>
                <w:b/>
                <w:color w:val="0000FF"/>
              </w:rPr>
              <w:t xml:space="preserve">(1)學校:                                                (2)系所 </w:t>
            </w:r>
          </w:p>
        </w:tc>
      </w:tr>
      <w:tr w:rsidR="00577376">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F0366">
            <w:pPr>
              <w:pBdr>
                <w:top w:val="nil"/>
                <w:left w:val="nil"/>
                <w:bottom w:val="nil"/>
                <w:right w:val="nil"/>
                <w:between w:val="nil"/>
              </w:pBdr>
              <w:spacing w:line="280" w:lineRule="auto"/>
              <w:rPr>
                <w:rFonts w:ascii="Calibri" w:eastAsia="Calibri" w:hAnsi="Calibri" w:cs="Calibri"/>
                <w:color w:val="000000"/>
              </w:rPr>
            </w:pPr>
            <w:r w:rsidRPr="009F0366">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 xml:space="preserve">學士班  </w:t>
            </w:r>
            <w:r w:rsidR="004E7616">
              <w:rPr>
                <w:rFonts w:ascii="標楷體" w:eastAsia="標楷體" w:hAnsi="標楷體" w:cs="標楷體"/>
                <w:color w:val="000000"/>
              </w:rPr>
              <w:t>□</w:t>
            </w:r>
            <w:r w:rsidR="004E7616">
              <w:rPr>
                <w:rFonts w:ascii="新細明體, PMingLiU" w:eastAsia="新細明體, PMingLiU" w:hAnsi="新細明體, PMingLiU" w:cs="新細明體, PMingLiU"/>
                <w:color w:val="000000"/>
              </w:rPr>
              <w:t>學士後第二專長</w:t>
            </w:r>
          </w:p>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碩士班  </w:t>
            </w:r>
            <w:r>
              <w:rPr>
                <w:rFonts w:ascii="標楷體" w:eastAsia="標楷體" w:hAnsi="標楷體" w:cs="標楷體"/>
                <w:color w:val="000000"/>
              </w:rPr>
              <w:t>□</w:t>
            </w:r>
            <w:r>
              <w:rPr>
                <w:rFonts w:ascii="新細明體, PMingLiU" w:eastAsia="新細明體, PMingLiU" w:hAnsi="新細明體, PMingLiU" w:cs="新細明體, PMingLiU"/>
                <w:color w:val="000000"/>
              </w:rPr>
              <w:t>碩士班在職專班</w:t>
            </w:r>
          </w:p>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博士班</w:t>
            </w:r>
          </w:p>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學位學程</w:t>
            </w:r>
          </w:p>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新細明體, PMingLiU" w:eastAsia="新細明體, PMingLiU" w:hAnsi="新細明體, PMingLiU" w:cs="新細明體, PMingLiU"/>
                <w:color w:val="000000"/>
              </w:rPr>
              <w:t xml:space="preserve">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二年制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四年制  </w:t>
            </w:r>
            <w:r>
              <w:rPr>
                <w:rFonts w:ascii="標楷體" w:eastAsia="標楷體" w:hAnsi="標楷體" w:cs="標楷體"/>
                <w:color w:val="000000"/>
              </w:rPr>
              <w:t>□</w:t>
            </w:r>
            <w:r>
              <w:rPr>
                <w:rFonts w:ascii="新細明體, PMingLiU" w:eastAsia="新細明體, PMingLiU" w:hAnsi="新細明體, PMingLiU" w:cs="新細明體, PMingLiU"/>
                <w:color w:val="000000"/>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部別</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9F0366">
            <w:pPr>
              <w:widowControl/>
              <w:pBdr>
                <w:top w:val="nil"/>
                <w:left w:val="nil"/>
                <w:bottom w:val="nil"/>
                <w:right w:val="nil"/>
                <w:between w:val="nil"/>
              </w:pBdr>
              <w:rPr>
                <w:rFonts w:ascii="Calibri" w:eastAsia="Calibri" w:hAnsi="Calibri" w:cs="Calibri"/>
                <w:color w:val="000000"/>
              </w:rPr>
            </w:pPr>
            <w:r w:rsidRPr="009F0366">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日間部</w:t>
            </w:r>
          </w:p>
          <w:p w:rsidR="00577376" w:rsidRDefault="004E7616">
            <w:pPr>
              <w:widowControl/>
              <w:pBdr>
                <w:top w:val="nil"/>
                <w:left w:val="nil"/>
                <w:bottom w:val="nil"/>
                <w:right w:val="nil"/>
                <w:between w:val="nil"/>
              </w:pBdr>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進修部(夜間部)  </w:t>
            </w:r>
          </w:p>
          <w:p w:rsidR="00577376" w:rsidRDefault="004E7616">
            <w:pPr>
              <w:widowControl/>
              <w:pBdr>
                <w:top w:val="nil"/>
                <w:left w:val="nil"/>
                <w:bottom w:val="nil"/>
                <w:right w:val="nil"/>
                <w:between w:val="nil"/>
              </w:pBdr>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其他</w:t>
            </w:r>
          </w:p>
        </w:tc>
      </w:tr>
      <w:tr w:rsidR="00577376">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部校定</w:t>
            </w:r>
          </w:p>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sz w:val="16"/>
                <w:szCs w:val="16"/>
              </w:rPr>
            </w:pPr>
            <w:r>
              <w:rPr>
                <w:rFonts w:ascii="新細明體, PMingLiU" w:eastAsia="新細明體, PMingLiU" w:hAnsi="新細明體, PMingLiU" w:cs="新細明體, PMingLiU"/>
                <w:color w:val="000000"/>
                <w:sz w:val="16"/>
                <w:szCs w:val="16"/>
              </w:rPr>
              <w:t>(本課程由那個單位所定)</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教育部定</w:t>
            </w: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校定  □院定  □所定</w:t>
            </w:r>
            <w:r w:rsidR="009F0366">
              <w:rPr>
                <w:rFonts w:ascii="新細明體, PMingLiU" w:eastAsia="新細明體, PMingLiU" w:hAnsi="新細明體, PMingLiU" w:cs="新細明體, PMingLiU"/>
                <w:color w:val="000000"/>
              </w:rPr>
              <w:t xml:space="preserve">  </w:t>
            </w:r>
            <w:r w:rsidR="009F0366" w:rsidRPr="009F0366">
              <w:rPr>
                <w:rFonts w:ascii="新細明體, PMingLiU" w:eastAsia="新細明體, PMingLiU" w:hAnsi="新細明體, PMingLiU" w:cs="新細明體, PMingLiU" w:hint="eastAsia"/>
                <w:color w:val="000000"/>
              </w:rPr>
              <w:t>■</w:t>
            </w:r>
            <w:r>
              <w:rPr>
                <w:rFonts w:ascii="新細明體, PMingLiU" w:eastAsia="新細明體, PMingLiU" w:hAnsi="新細明體, PMingLiU" w:cs="新細明體, PMingLiU"/>
                <w:color w:val="000000"/>
              </w:rPr>
              <w:t xml:space="preserve">系定  □其他  </w:t>
            </w:r>
          </w:p>
        </w:tc>
      </w:tr>
      <w:tr w:rsidR="00577376">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共同科目  </w:t>
            </w:r>
            <w:r w:rsidR="009F0366" w:rsidRPr="009F0366">
              <w:rPr>
                <w:rFonts w:ascii="標楷體" w:eastAsia="標楷體" w:hAnsi="標楷體" w:cs="標楷體" w:hint="eastAsia"/>
                <w:color w:val="000000"/>
              </w:rPr>
              <w:t>■</w:t>
            </w:r>
            <w:r>
              <w:rPr>
                <w:rFonts w:ascii="新細明體, PMingLiU" w:eastAsia="新細明體, PMingLiU" w:hAnsi="新細明體, PMingLiU" w:cs="新細明體, PMingLiU"/>
                <w:color w:val="000000"/>
              </w:rPr>
              <w:t xml:space="preserve">通識科目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校定科目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專業科目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教育科目  </w:t>
            </w:r>
            <w:r>
              <w:rPr>
                <w:rFonts w:ascii="標楷體" w:eastAsia="標楷體" w:hAnsi="標楷體" w:cs="標楷體"/>
                <w:color w:val="000000"/>
              </w:rPr>
              <w:t>□</w:t>
            </w:r>
            <w:r>
              <w:rPr>
                <w:rFonts w:ascii="新細明體, PMingLiU" w:eastAsia="新細明體, PMingLiU" w:hAnsi="新細明體, PMingLiU" w:cs="新細明體, PMingLiU"/>
                <w:color w:val="000000"/>
              </w:rPr>
              <w:t>其他</w:t>
            </w:r>
          </w:p>
        </w:tc>
      </w:tr>
      <w:tr w:rsidR="00577376">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是  </w:t>
            </w:r>
            <w:r w:rsidR="009F0366" w:rsidRPr="009F0366">
              <w:rPr>
                <w:rFonts w:ascii="標楷體" w:eastAsia="標楷體" w:hAnsi="標楷體" w:cs="標楷體" w:hint="eastAsia"/>
                <w:color w:val="000000"/>
              </w:rPr>
              <w:t>■</w:t>
            </w:r>
            <w:r>
              <w:rPr>
                <w:rFonts w:ascii="新細明體, PMingLiU" w:eastAsia="新細明體, PMingLiU" w:hAnsi="新細明體, PMingLiU" w:cs="新細明體, PMingLiU"/>
                <w:color w:val="000000"/>
              </w:rPr>
              <w:t>否</w:t>
            </w:r>
          </w:p>
        </w:tc>
      </w:tr>
      <w:tr w:rsidR="00577376">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國外學校合作</w:t>
            </w:r>
          </w:p>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遠距課程</w:t>
            </w:r>
          </w:p>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sz w:val="20"/>
                <w:szCs w:val="20"/>
              </w:rPr>
            </w:pPr>
            <w:r>
              <w:rPr>
                <w:rFonts w:ascii="新細明體, PMingLiU" w:eastAsia="新細明體, PMingLiU" w:hAnsi="新細明體, PMingLiU" w:cs="新細明體, PMingLiU"/>
                <w:color w:val="000000"/>
                <w:sz w:val="20"/>
                <w:szCs w:val="20"/>
              </w:rPr>
              <w:t>(有合作學校請填寫)</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tabs>
                <w:tab w:val="left" w:pos="542"/>
                <w:tab w:val="left" w:pos="1262"/>
              </w:tabs>
              <w:spacing w:line="280" w:lineRule="auto"/>
              <w:ind w:left="2"/>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國外合作學校與系所名稱:________________</w:t>
            </w:r>
          </w:p>
          <w:p w:rsidR="00577376" w:rsidRDefault="004E7616">
            <w:pPr>
              <w:pBdr>
                <w:top w:val="nil"/>
                <w:left w:val="nil"/>
                <w:bottom w:val="nil"/>
                <w:right w:val="nil"/>
                <w:between w:val="nil"/>
              </w:pBdr>
              <w:tabs>
                <w:tab w:val="left" w:pos="542"/>
                <w:tab w:val="left" w:pos="1262"/>
              </w:tabs>
              <w:spacing w:line="280" w:lineRule="auto"/>
              <w:ind w:left="2"/>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國內主播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國內收播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境外專班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雙聯學制 </w:t>
            </w:r>
            <w:r>
              <w:rPr>
                <w:rFonts w:ascii="標楷體" w:eastAsia="標楷體" w:hAnsi="標楷體" w:cs="標楷體"/>
                <w:color w:val="000000"/>
              </w:rPr>
              <w:t>□</w:t>
            </w:r>
            <w:r>
              <w:rPr>
                <w:rFonts w:ascii="新細明體, PMingLiU" w:eastAsia="新細明體, PMingLiU" w:hAnsi="新細明體, PMingLiU" w:cs="新細明體, PMingLiU"/>
                <w:color w:val="000000"/>
              </w:rPr>
              <w:t>其他</w:t>
            </w:r>
          </w:p>
        </w:tc>
      </w:tr>
      <w:tr w:rsidR="00577376">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F036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預計總修課人數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9F036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91</w:t>
            </w:r>
          </w:p>
        </w:tc>
      </w:tr>
      <w:tr w:rsidR="00577376">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課程線上平台</w:t>
            </w:r>
          </w:p>
          <w:p w:rsidR="00577376" w:rsidRDefault="004E7616">
            <w:pPr>
              <w:pBdr>
                <w:top w:val="nil"/>
                <w:left w:val="nil"/>
                <w:bottom w:val="nil"/>
                <w:right w:val="nil"/>
                <w:between w:val="nil"/>
              </w:pBdr>
              <w:spacing w:line="280" w:lineRule="auto"/>
              <w:jc w:val="center"/>
              <w:rPr>
                <w:rFonts w:ascii="Calibri" w:eastAsia="Calibri" w:hAnsi="Calibri" w:cs="Calibri"/>
                <w:color w:val="000000"/>
              </w:rPr>
            </w:pPr>
            <w:r>
              <w:rPr>
                <w:rFonts w:ascii="新細明體, PMingLiU" w:eastAsia="新細明體, PMingLiU" w:hAnsi="新細明體, PMingLiU" w:cs="新細明體, PMingLiU"/>
                <w:color w:val="000000"/>
              </w:rPr>
              <w:t>網址</w:t>
            </w:r>
            <w:r>
              <w:rPr>
                <w:rFonts w:ascii="新細明體, PMingLiU" w:eastAsia="新細明體, PMingLiU" w:hAnsi="新細明體, PMingLiU" w:cs="新細明體, PMingLiU"/>
                <w:b/>
                <w:color w:val="000000"/>
                <w:sz w:val="22"/>
                <w:szCs w:val="22"/>
              </w:rPr>
              <w:t>(遠距必填)</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113學年度暑期：i-learning1.0平台(</w:t>
            </w:r>
            <w:hyperlink r:id="rId9">
              <w:r>
                <w:rPr>
                  <w:rFonts w:ascii="新細明體, PMingLiU" w:eastAsia="新細明體, PMingLiU" w:hAnsi="新細明體, PMingLiU" w:cs="新細明體, PMingLiU"/>
                  <w:color w:val="0563C1"/>
                  <w:u w:val="single"/>
                </w:rPr>
                <w:t>http://i-learning.cycu.edu.tw/</w:t>
              </w:r>
            </w:hyperlink>
            <w:r>
              <w:rPr>
                <w:rFonts w:ascii="新細明體, PMingLiU" w:eastAsia="新細明體, PMingLiU" w:hAnsi="新細明體, PMingLiU" w:cs="新細明體, PMingLiU"/>
                <w:color w:val="000000"/>
              </w:rPr>
              <w:t>)</w:t>
            </w:r>
          </w:p>
        </w:tc>
      </w:tr>
      <w:tr w:rsidR="00577376">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Calibri" w:eastAsia="Calibri" w:hAnsi="Calibri" w:cs="Calibri"/>
                <w:color w:val="000000"/>
              </w:rPr>
            </w:pPr>
            <w:r>
              <w:rPr>
                <w:rFonts w:ascii="新細明體, PMingLiU" w:eastAsia="新細明體, PMingLiU" w:hAnsi="新細明體, PMingLiU" w:cs="新細明體, PMingLiU"/>
                <w:color w:val="000000"/>
              </w:rPr>
              <w:lastRenderedPageBreak/>
              <w:t>教學計畫</w:t>
            </w:r>
            <w:r>
              <w:rPr>
                <w:rFonts w:ascii="新細明體, PMingLiU" w:eastAsia="新細明體, PMingLiU" w:hAnsi="新細明體, PMingLiU" w:cs="新細明體, PMingLiU"/>
                <w:b/>
                <w:color w:val="000000"/>
              </w:rPr>
              <w:t>大綱檔案連結</w:t>
            </w:r>
            <w:r>
              <w:rPr>
                <w:rFonts w:ascii="新細明體, PMingLiU" w:eastAsia="新細明體, PMingLiU" w:hAnsi="新細明體, PMingLiU" w:cs="新細明體, PMingLiU"/>
                <w:color w:val="000000"/>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u w:val="single"/>
              </w:rPr>
            </w:pPr>
          </w:p>
        </w:tc>
      </w:tr>
      <w:tr w:rsidR="00577376">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此科目</w:t>
            </w:r>
            <w:r>
              <w:rPr>
                <w:rFonts w:ascii="新細明體, PMingLiU" w:eastAsia="新細明體, PMingLiU" w:hAnsi="新細明體, PMingLiU" w:cs="新細明體, PMingLiU"/>
                <w:b/>
                <w:color w:val="000000"/>
                <w:u w:val="single"/>
              </w:rPr>
              <w:t>是</w:t>
            </w:r>
            <w:r>
              <w:rPr>
                <w:rFonts w:ascii="新細明體, PMingLiU" w:eastAsia="新細明體, PMingLiU" w:hAnsi="新細明體, PMingLiU" w:cs="新細明體, PMingLiU"/>
                <w:color w:val="000000"/>
              </w:rPr>
              <w:t>「本校新開設遠距課程」。(報教育部備查需填報欄位)</w:t>
            </w:r>
          </w:p>
          <w:p w:rsidR="00577376" w:rsidRDefault="009E2E4E">
            <w:pPr>
              <w:pBdr>
                <w:top w:val="nil"/>
                <w:left w:val="nil"/>
                <w:bottom w:val="nil"/>
                <w:right w:val="nil"/>
                <w:between w:val="nil"/>
              </w:pBdr>
              <w:spacing w:line="280" w:lineRule="auto"/>
              <w:rPr>
                <w:rFonts w:ascii="Calibri" w:eastAsia="Calibri" w:hAnsi="Calibri" w:cs="Calibri"/>
                <w:color w:val="000000"/>
              </w:rPr>
            </w:pPr>
            <w:r w:rsidRPr="009E2E4E">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此科目</w:t>
            </w:r>
            <w:r w:rsidR="004E7616">
              <w:rPr>
                <w:rFonts w:ascii="新細明體, PMingLiU" w:eastAsia="新細明體, PMingLiU" w:hAnsi="新細明體, PMingLiU" w:cs="新細明體, PMingLiU"/>
                <w:b/>
                <w:color w:val="000000"/>
                <w:u w:val="single"/>
              </w:rPr>
              <w:t>非</w:t>
            </w:r>
            <w:r w:rsidR="004E7616">
              <w:rPr>
                <w:rFonts w:ascii="新細明體, PMingLiU" w:eastAsia="新細明體, PMingLiU" w:hAnsi="新細明體, PMingLiU" w:cs="新細明體, PMingLiU"/>
                <w:color w:val="000000"/>
              </w:rPr>
              <w:t>「本校新開設遠距課程」。(報教育部備查需填報欄位)</w:t>
            </w:r>
          </w:p>
          <w:p w:rsidR="00577376" w:rsidRDefault="004E7616">
            <w:pPr>
              <w:numPr>
                <w:ilvl w:val="0"/>
                <w:numId w:val="2"/>
              </w:numPr>
              <w:pBdr>
                <w:top w:val="nil"/>
                <w:left w:val="nil"/>
                <w:bottom w:val="nil"/>
                <w:right w:val="nil"/>
                <w:between w:val="nil"/>
              </w:pBdr>
              <w:spacing w:line="280" w:lineRule="auto"/>
              <w:rPr>
                <w:rFonts w:hint="eastAsia"/>
              </w:rPr>
            </w:pPr>
            <w:r>
              <w:rPr>
                <w:rFonts w:ascii="新細明體, PMingLiU" w:eastAsia="新細明體, PMingLiU" w:hAnsi="新細明體, PMingLiU" w:cs="新細明體, PMingLiU"/>
                <w:color w:val="000000"/>
                <w:sz w:val="22"/>
                <w:szCs w:val="22"/>
              </w:rPr>
              <w:t>判斷「是否為本校新開設遠距課程」，以全校是否曾有老師開設</w:t>
            </w:r>
            <w:r>
              <w:rPr>
                <w:rFonts w:ascii="新細明體, PMingLiU" w:eastAsia="新細明體, PMingLiU" w:hAnsi="新細明體, PMingLiU" w:cs="新細明體, PMingLiU"/>
                <w:color w:val="000000"/>
                <w:sz w:val="22"/>
                <w:szCs w:val="22"/>
                <w:u w:val="single"/>
              </w:rPr>
              <w:t>同科目名稱</w:t>
            </w:r>
            <w:r>
              <w:rPr>
                <w:rFonts w:ascii="新細明體, PMingLiU" w:eastAsia="新細明體, PMingLiU" w:hAnsi="新細明體, PMingLiU" w:cs="新細明體, PMingLiU"/>
                <w:color w:val="000000"/>
                <w:sz w:val="22"/>
                <w:szCs w:val="22"/>
              </w:rPr>
              <w:t>之遠距課程來劃分。</w:t>
            </w:r>
            <w:r>
              <w:rPr>
                <w:rFonts w:ascii="新細明體, PMingLiU" w:eastAsia="新細明體, PMingLiU" w:hAnsi="新細明體, PMingLiU" w:cs="新細明體, PMingLiU"/>
                <w:color w:val="000000"/>
              </w:rPr>
              <w:t>若此項目不確定，請洽學校分機2711承辦人員。</w:t>
            </w:r>
          </w:p>
        </w:tc>
      </w:tr>
      <w:tr w:rsidR="00577376">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新細明體, PMingLiU" w:eastAsia="新細明體, PMingLiU" w:hAnsi="新細明體, PMingLiU" w:cs="新細明體, PMingLiU"/>
                <w:b/>
                <w:color w:val="000000"/>
              </w:rPr>
              <w:t>貳、課程教學計畫:</w:t>
            </w:r>
          </w:p>
        </w:tc>
      </w:tr>
      <w:tr w:rsidR="00577376">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新細明體, PMingLiU" w:eastAsia="新細明體, PMingLiU" w:hAnsi="新細明體, PMingLiU" w:cs="新細明體, PMingLiU"/>
                <w:b/>
                <w:color w:val="800000"/>
              </w:rPr>
            </w:pPr>
            <w:r>
              <w:rPr>
                <w:rFonts w:ascii="新細明體, PMingLiU" w:eastAsia="新細明體, PMingLiU" w:hAnsi="新細明體, PMingLiU" w:cs="新細明體, PMingLiU"/>
                <w:b/>
                <w:color w:val="000000"/>
              </w:rPr>
              <w:t>一、課程教學目標:</w:t>
            </w:r>
          </w:p>
          <w:p w:rsidR="00656C89" w:rsidRPr="00656C89" w:rsidRDefault="00656C89" w:rsidP="00656C89">
            <w:pPr>
              <w:pBdr>
                <w:top w:val="nil"/>
                <w:left w:val="nil"/>
                <w:bottom w:val="nil"/>
                <w:right w:val="nil"/>
                <w:between w:val="nil"/>
              </w:pBdr>
              <w:spacing w:line="280" w:lineRule="auto"/>
              <w:jc w:val="both"/>
              <w:rPr>
                <w:rFonts w:ascii="新細明體, PMingLiU" w:eastAsia="新細明體, PMingLiU" w:hAnsi="新細明體, PMingLiU" w:cs="新細明體, PMingLiU"/>
                <w:b/>
                <w:color w:val="000000"/>
              </w:rPr>
            </w:pPr>
            <w:r w:rsidRPr="00656C89">
              <w:rPr>
                <w:rFonts w:ascii="新細明體, PMingLiU" w:eastAsia="新細明體, PMingLiU" w:hAnsi="新細明體, PMingLiU" w:cs="新細明體, PMingLiU" w:hint="eastAsia"/>
                <w:b/>
                <w:color w:val="000000"/>
              </w:rPr>
              <w:t>1.</w:t>
            </w:r>
            <w:r w:rsidRPr="00656C89">
              <w:rPr>
                <w:rFonts w:ascii="新細明體" w:eastAsia="新細明體" w:hAnsi="新細明體" w:cs="新細明體" w:hint="eastAsia"/>
                <w:b/>
                <w:color w:val="000000"/>
              </w:rPr>
              <w:t>讓同學了解中華茶文化及台灣茶藝</w:t>
            </w:r>
            <w:r w:rsidRPr="00656C89">
              <w:rPr>
                <w:rFonts w:ascii="新細明體, PMingLiU" w:eastAsia="新細明體, PMingLiU" w:hAnsi="新細明體, PMingLiU" w:cs="新細明體, PMingLiU" w:hint="eastAsia"/>
                <w:b/>
                <w:color w:val="000000"/>
              </w:rPr>
              <w:t>,</w:t>
            </w:r>
            <w:r w:rsidRPr="00656C89">
              <w:rPr>
                <w:rFonts w:ascii="新細明體" w:eastAsia="新細明體" w:hAnsi="新細明體" w:cs="新細明體" w:hint="eastAsia"/>
                <w:b/>
                <w:color w:val="000000"/>
              </w:rPr>
              <w:t>對當今社會雅俗共賞的作用</w:t>
            </w:r>
            <w:r w:rsidRPr="00656C89">
              <w:rPr>
                <w:rFonts w:ascii="新細明體, PMingLiU" w:eastAsia="新細明體, PMingLiU" w:hAnsi="新細明體, PMingLiU" w:cs="新細明體, PMingLiU" w:hint="eastAsia"/>
                <w:b/>
                <w:color w:val="000000"/>
              </w:rPr>
              <w:t>.</w:t>
            </w:r>
          </w:p>
          <w:p w:rsidR="00656C89" w:rsidRPr="00656C89" w:rsidRDefault="00656C89" w:rsidP="00656C89">
            <w:pPr>
              <w:pBdr>
                <w:top w:val="nil"/>
                <w:left w:val="nil"/>
                <w:bottom w:val="nil"/>
                <w:right w:val="nil"/>
                <w:between w:val="nil"/>
              </w:pBdr>
              <w:spacing w:line="280" w:lineRule="auto"/>
              <w:jc w:val="both"/>
              <w:rPr>
                <w:rFonts w:ascii="新細明體, PMingLiU" w:eastAsia="新細明體, PMingLiU" w:hAnsi="新細明體, PMingLiU" w:cs="新細明體, PMingLiU"/>
                <w:b/>
                <w:color w:val="000000"/>
              </w:rPr>
            </w:pPr>
            <w:r w:rsidRPr="00656C89">
              <w:rPr>
                <w:rFonts w:ascii="新細明體, PMingLiU" w:eastAsia="新細明體, PMingLiU" w:hAnsi="新細明體, PMingLiU" w:cs="新細明體, PMingLiU" w:hint="eastAsia"/>
                <w:b/>
                <w:color w:val="000000"/>
              </w:rPr>
              <w:t>2.</w:t>
            </w:r>
            <w:r w:rsidRPr="00656C89">
              <w:rPr>
                <w:rFonts w:ascii="新細明體" w:eastAsia="新細明體" w:hAnsi="新細明體" w:cs="新細明體" w:hint="eastAsia"/>
                <w:b/>
                <w:color w:val="000000"/>
              </w:rPr>
              <w:t>講述婚姻中的茶禮俗和喪葬的用茶禮俗讓同學了解茶禮俗有端正社會風氣的引導功能</w:t>
            </w:r>
            <w:r w:rsidRPr="00656C89">
              <w:rPr>
                <w:rFonts w:ascii="新細明體, PMingLiU" w:eastAsia="新細明體, PMingLiU" w:hAnsi="新細明體, PMingLiU" w:cs="新細明體, PMingLiU" w:hint="eastAsia"/>
                <w:b/>
                <w:color w:val="000000"/>
              </w:rPr>
              <w:t>.</w:t>
            </w:r>
          </w:p>
          <w:p w:rsidR="00577376" w:rsidRDefault="00656C89" w:rsidP="00656C89">
            <w:pPr>
              <w:pBdr>
                <w:top w:val="nil"/>
                <w:left w:val="nil"/>
                <w:bottom w:val="nil"/>
                <w:right w:val="nil"/>
                <w:between w:val="nil"/>
              </w:pBdr>
              <w:spacing w:line="280" w:lineRule="auto"/>
              <w:jc w:val="both"/>
              <w:rPr>
                <w:rFonts w:ascii="新細明體, PMingLiU" w:eastAsia="新細明體, PMingLiU" w:hAnsi="新細明體, PMingLiU" w:cs="新細明體, PMingLiU"/>
                <w:b/>
                <w:color w:val="000000"/>
              </w:rPr>
            </w:pPr>
            <w:r w:rsidRPr="00656C89">
              <w:rPr>
                <w:rFonts w:ascii="新細明體, PMingLiU" w:eastAsia="新細明體, PMingLiU" w:hAnsi="新細明體, PMingLiU" w:cs="新細明體, PMingLiU"/>
                <w:b/>
                <w:color w:val="000000"/>
              </w:rPr>
              <w:t>3.</w:t>
            </w:r>
            <w:r w:rsidRPr="00656C89">
              <w:rPr>
                <w:rFonts w:ascii="新細明體" w:eastAsia="新細明體" w:hAnsi="新細明體" w:cs="新細明體" w:hint="eastAsia"/>
                <w:b/>
                <w:color w:val="000000"/>
              </w:rPr>
              <w:t>讓同學了解茶文學對淨化人心</w:t>
            </w:r>
            <w:r w:rsidRPr="00656C89">
              <w:rPr>
                <w:rFonts w:ascii="新細明體, PMingLiU" w:eastAsia="新細明體, PMingLiU" w:hAnsi="新細明體, PMingLiU" w:cs="新細明體, PMingLiU"/>
                <w:b/>
                <w:color w:val="000000"/>
              </w:rPr>
              <w:t>,</w:t>
            </w:r>
            <w:r w:rsidRPr="00656C89">
              <w:rPr>
                <w:rFonts w:ascii="新細明體" w:eastAsia="新細明體" w:hAnsi="新細明體" w:cs="新細明體" w:hint="eastAsia"/>
                <w:b/>
                <w:color w:val="000000"/>
              </w:rPr>
              <w:t>有一定的啓迪作用</w:t>
            </w:r>
            <w:r w:rsidRPr="00656C89">
              <w:rPr>
                <w:rFonts w:ascii="新細明體, PMingLiU" w:eastAsia="新細明體, PMingLiU" w:hAnsi="新細明體, PMingLiU" w:cs="新細明體, PMingLiU"/>
                <w:b/>
                <w:color w:val="000000"/>
              </w:rPr>
              <w:t>.</w:t>
            </w:r>
          </w:p>
        </w:tc>
      </w:tr>
      <w:tr w:rsidR="00577376">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新細明體, PMingLiU" w:eastAsia="新細明體, PMingLiU" w:hAnsi="新細明體, PMingLiU" w:cs="新細明體, PMingLiU"/>
                <w:b/>
                <w:color w:val="000000"/>
              </w:rPr>
            </w:pPr>
            <w:r>
              <w:rPr>
                <w:rFonts w:ascii="新細明體, PMingLiU" w:eastAsia="新細明體, PMingLiU" w:hAnsi="新細明體, PMingLiU" w:cs="新細明體, PMingLiU"/>
                <w:b/>
                <w:color w:val="000000"/>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77376" w:rsidRPr="003F6C7E" w:rsidRDefault="003F6C7E">
            <w:pPr>
              <w:pBdr>
                <w:top w:val="nil"/>
                <w:left w:val="nil"/>
                <w:bottom w:val="nil"/>
                <w:right w:val="nil"/>
                <w:between w:val="nil"/>
              </w:pBdr>
              <w:spacing w:line="280" w:lineRule="auto"/>
              <w:jc w:val="both"/>
              <w:rPr>
                <w:rFonts w:ascii="新細明體, PMingLiU" w:hAnsi="新細明體, PMingLiU" w:cs="新細明體, PMingLiU" w:hint="eastAsia"/>
                <w:b/>
                <w:color w:val="000000"/>
              </w:rPr>
            </w:pPr>
            <w:r>
              <w:rPr>
                <w:rFonts w:ascii="新細明體, PMingLiU" w:eastAsia="新細明體, PMingLiU" w:hAnsi="新細明體, PMingLiU" w:cs="新細明體, PMingLiU"/>
                <w:b/>
                <w:color w:val="000000"/>
              </w:rPr>
              <w:t>對茶文化有興趣者</w:t>
            </w:r>
          </w:p>
        </w:tc>
      </w:tr>
      <w:tr w:rsidR="00577376">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新細明體, PMingLiU" w:eastAsia="新細明體, PMingLiU" w:hAnsi="新細明體, PMingLiU" w:cs="新細明體, PMingLiU"/>
                <w:b/>
                <w:color w:val="000000"/>
              </w:rPr>
              <w:t>三、授課進度表及課程內容大綱</w:t>
            </w:r>
            <w:r>
              <w:rPr>
                <w:rFonts w:ascii="新細明體, PMingLiU" w:eastAsia="新細明體, PMingLiU" w:hAnsi="新細明體, PMingLiU" w:cs="新細明體, PMingLiU"/>
                <w:b/>
                <w:color w:val="800000"/>
              </w:rPr>
              <w:t xml:space="preserve">    </w:t>
            </w:r>
            <w:r>
              <w:rPr>
                <w:rFonts w:ascii="標楷體" w:eastAsia="標楷體" w:hAnsi="標楷體" w:cs="標楷體"/>
                <w:color w:val="FF0000"/>
                <w:sz w:val="22"/>
                <w:szCs w:val="22"/>
              </w:rPr>
              <w:t>(註：</w:t>
            </w:r>
            <w:r>
              <w:rPr>
                <w:rFonts w:ascii="標楷體" w:eastAsia="標楷體" w:hAnsi="標楷體" w:cs="標楷體"/>
                <w:color w:val="FF0000"/>
                <w:sz w:val="22"/>
                <w:szCs w:val="22"/>
                <w:shd w:val="clear" w:color="auto" w:fill="FFFF99"/>
              </w:rPr>
              <w:t>遠距教學</w:t>
            </w:r>
            <w:r>
              <w:rPr>
                <w:rFonts w:ascii="標楷體" w:eastAsia="標楷體" w:hAnsi="標楷體" w:cs="標楷體"/>
                <w:color w:val="FF0000"/>
                <w:sz w:val="22"/>
                <w:szCs w:val="22"/>
              </w:rPr>
              <w:t>時數應超過總授課時數之1/2)</w:t>
            </w:r>
          </w:p>
        </w:tc>
      </w:tr>
      <w:tr w:rsidR="00577376">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週次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320" w:lineRule="auto"/>
              <w:jc w:val="center"/>
              <w:rPr>
                <w:rFonts w:ascii="Calibri" w:eastAsia="Calibri" w:hAnsi="Calibri" w:cs="Calibri"/>
                <w:color w:val="000000"/>
              </w:rPr>
            </w:pPr>
            <w:r>
              <w:rPr>
                <w:rFonts w:ascii="新細明體, PMingLiU" w:eastAsia="新細明體, PMingLiU" w:hAnsi="新細明體, PMingLiU" w:cs="新細明體, PMingLiU"/>
                <w:color w:val="000000"/>
              </w:rPr>
              <w:t>上課日期</w:t>
            </w:r>
            <w:r>
              <w:rPr>
                <w:rFonts w:ascii="新細明體, PMingLiU" w:eastAsia="新細明體, PMingLiU" w:hAnsi="新細明體, PMingLiU" w:cs="新細明體, PMingLiU"/>
                <w:color w:val="000000"/>
              </w:rPr>
              <w:br/>
            </w:r>
            <w:r>
              <w:rPr>
                <w:rFonts w:ascii="新細明體, PMingLiU" w:eastAsia="新細明體, PMingLiU" w:hAnsi="新細明體, PMingLiU" w:cs="新細明體, PMingLiU"/>
                <w:color w:val="FF0000"/>
                <w:sz w:val="36"/>
                <w:szCs w:val="36"/>
                <w:highlight w:val="cyan"/>
              </w:rPr>
              <w:t>(須為暑期</w:t>
            </w:r>
            <w:r>
              <w:rPr>
                <w:rFonts w:ascii="新細明體, PMingLiU" w:eastAsia="新細明體, PMingLiU" w:hAnsi="新細明體, PMingLiU" w:cs="新細明體, PMingLiU"/>
                <w:b/>
                <w:color w:val="FF0000"/>
                <w:sz w:val="36"/>
                <w:szCs w:val="36"/>
                <w:highlight w:val="cyan"/>
              </w:rPr>
              <w:t>確切日期</w:t>
            </w:r>
            <w:r>
              <w:rPr>
                <w:rFonts w:ascii="新細明體, PMingLiU" w:eastAsia="新細明體, PMingLiU" w:hAnsi="新細明體, PMingLiU" w:cs="新細明體, PMingLiU"/>
                <w:color w:val="FF0000"/>
                <w:sz w:val="36"/>
                <w:szCs w:val="36"/>
                <w:highlight w:val="cyan"/>
              </w:rPr>
              <w:t>)</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Calibri" w:eastAsia="Calibri" w:hAnsi="Calibri" w:cs="Calibri"/>
                <w:color w:val="000000"/>
              </w:rPr>
            </w:pPr>
            <w:r>
              <w:rPr>
                <w:rFonts w:ascii="新細明體, PMingLiU" w:eastAsia="新細明體, PMingLiU" w:hAnsi="新細明體, PMingLiU" w:cs="新細明體, PMingLiU"/>
                <w:color w:val="000000"/>
              </w:rPr>
              <w:t>授課內容（Subject/Topics）</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授課方式</w:t>
            </w:r>
          </w:p>
          <w:p w:rsidR="00577376" w:rsidRDefault="004E7616">
            <w:pPr>
              <w:pBdr>
                <w:top w:val="nil"/>
                <w:left w:val="nil"/>
                <w:bottom w:val="nil"/>
                <w:right w:val="nil"/>
                <w:between w:val="nil"/>
              </w:pBdr>
              <w:spacing w:line="280" w:lineRule="auto"/>
              <w:jc w:val="center"/>
              <w:rPr>
                <w:rFonts w:ascii="Calibri" w:eastAsia="Calibri" w:hAnsi="Calibri" w:cs="Calibri"/>
                <w:color w:val="000000"/>
              </w:rPr>
            </w:pPr>
            <w:r>
              <w:rPr>
                <w:rFonts w:ascii="新細明體, PMingLiU" w:eastAsia="新細明體, PMingLiU" w:hAnsi="新細明體, PMingLiU" w:cs="新細明體, PMingLiU"/>
                <w:color w:val="FF0000"/>
                <w:sz w:val="20"/>
                <w:szCs w:val="20"/>
              </w:rPr>
              <w:t>(請對應方式填寫</w:t>
            </w:r>
            <w:r>
              <w:rPr>
                <w:rFonts w:ascii="新細明體, PMingLiU" w:eastAsia="新細明體, PMingLiU" w:hAnsi="新細明體, PMingLiU" w:cs="新細明體, PMingLiU"/>
                <w:b/>
                <w:color w:val="FF0000"/>
                <w:sz w:val="22"/>
                <w:szCs w:val="22"/>
                <w:highlight w:val="green"/>
              </w:rPr>
              <w:t>時數</w:t>
            </w:r>
            <w:r>
              <w:rPr>
                <w:rFonts w:ascii="新細明體, PMingLiU" w:eastAsia="新細明體, PMingLiU" w:hAnsi="新細明體, PMingLiU" w:cs="新細明體, PMingLiU"/>
                <w:color w:val="FF0000"/>
                <w:sz w:val="20"/>
                <w:szCs w:val="20"/>
              </w:rPr>
              <w:t>)</w:t>
            </w:r>
          </w:p>
        </w:tc>
        <w:tc>
          <w:tcPr>
            <w:tcW w:w="1084"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Calibri" w:eastAsia="Calibri" w:hAnsi="Calibri" w:cs="Calibri"/>
                <w:color w:val="000000"/>
              </w:rPr>
            </w:pPr>
            <w:r>
              <w:rPr>
                <w:rFonts w:ascii="新細明體, PMingLiU" w:eastAsia="新細明體, PMingLiU" w:hAnsi="新細明體, PMingLiU" w:cs="新細明體, PMingLiU"/>
                <w:color w:val="000000"/>
                <w:sz w:val="20"/>
                <w:szCs w:val="20"/>
              </w:rPr>
              <w:t>備註</w:t>
            </w:r>
          </w:p>
        </w:tc>
      </w:tr>
      <w:tr w:rsidR="00577376">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76" w:lineRule="auto"/>
              <w:rPr>
                <w:rFonts w:ascii="Calibri" w:eastAsia="Calibri" w:hAnsi="Calibri" w:cs="Calibri"/>
                <w:color w:val="000000"/>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76" w:lineRule="auto"/>
              <w:rPr>
                <w:rFonts w:ascii="Calibri" w:eastAsia="Calibri" w:hAnsi="Calibri" w:cs="Calibri"/>
                <w:color w:val="000000"/>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76" w:lineRule="auto"/>
              <w:rPr>
                <w:rFonts w:ascii="Calibri" w:eastAsia="Calibri" w:hAnsi="Calibri" w:cs="Calibri"/>
                <w:color w:val="000000"/>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FF0000"/>
                <w:sz w:val="20"/>
                <w:szCs w:val="20"/>
              </w:rPr>
            </w:pPr>
            <w:r>
              <w:rPr>
                <w:rFonts w:ascii="新細明體, PMingLiU" w:eastAsia="新細明體, PMingLiU" w:hAnsi="新細明體, PMingLiU" w:cs="新細明體, PMingLiU"/>
                <w:color w:val="FF0000"/>
                <w:sz w:val="20"/>
                <w:szCs w:val="20"/>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FF0000"/>
                <w:sz w:val="20"/>
                <w:szCs w:val="20"/>
              </w:rPr>
            </w:pPr>
            <w:r>
              <w:rPr>
                <w:rFonts w:ascii="新細明體, PMingLiU" w:eastAsia="新細明體, PMingLiU" w:hAnsi="新細明體, PMingLiU" w:cs="新細明體, PMingLiU"/>
                <w:color w:val="FF0000"/>
                <w:sz w:val="20"/>
                <w:szCs w:val="20"/>
              </w:rPr>
              <w:t>遠距教學時數</w:t>
            </w:r>
          </w:p>
        </w:tc>
        <w:tc>
          <w:tcPr>
            <w:tcW w:w="1084" w:type="dxa"/>
            <w:vMerge w:val="restart"/>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180" w:lineRule="auto"/>
              <w:rPr>
                <w:rFonts w:ascii="新細明體, PMingLiU" w:eastAsia="新細明體, PMingLiU" w:hAnsi="新細明體, PMingLiU" w:cs="新細明體, PMingLiU"/>
                <w:color w:val="000000"/>
                <w:sz w:val="18"/>
                <w:szCs w:val="18"/>
              </w:rPr>
            </w:pPr>
            <w:r>
              <w:rPr>
                <w:rFonts w:ascii="新細明體, PMingLiU" w:eastAsia="新細明體, PMingLiU" w:hAnsi="新細明體, PMingLiU" w:cs="新細明體, PMingLiU"/>
                <w:color w:val="000000"/>
                <w:sz w:val="18"/>
                <w:szCs w:val="18"/>
              </w:rPr>
              <w:t>放假、考試週停課、畢業班停課、或填補課日期</w:t>
            </w:r>
          </w:p>
        </w:tc>
      </w:tr>
      <w:tr w:rsidR="00577376">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76" w:lineRule="auto"/>
              <w:rPr>
                <w:rFonts w:ascii="新細明體, PMingLiU" w:eastAsia="新細明體, PMingLiU" w:hAnsi="新細明體, PMingLiU" w:cs="新細明體, PMingLiU"/>
                <w:color w:val="000000"/>
                <w:sz w:val="18"/>
                <w:szCs w:val="18"/>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76" w:lineRule="auto"/>
              <w:rPr>
                <w:rFonts w:ascii="新細明體, PMingLiU" w:eastAsia="新細明體, PMingLiU" w:hAnsi="新細明體, PMingLiU" w:cs="新細明體, PMingLiU"/>
                <w:color w:val="000000"/>
                <w:sz w:val="18"/>
                <w:szCs w:val="18"/>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76" w:lineRule="auto"/>
              <w:rPr>
                <w:rFonts w:ascii="新細明體, PMingLiU" w:eastAsia="新細明體, PMingLiU" w:hAnsi="新細明體, PMingLiU" w:cs="新細明體, PMingLiU"/>
                <w:color w:val="000000"/>
                <w:sz w:val="18"/>
                <w:szCs w:val="18"/>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rsidR="00577376" w:rsidRDefault="004E7616">
            <w:pPr>
              <w:pBdr>
                <w:top w:val="nil"/>
                <w:left w:val="nil"/>
                <w:bottom w:val="nil"/>
                <w:right w:val="nil"/>
                <w:between w:val="nil"/>
              </w:pBdr>
              <w:jc w:val="center"/>
              <w:rPr>
                <w:rFonts w:ascii="新細明體, PMingLiU" w:eastAsia="新細明體, PMingLiU" w:hAnsi="新細明體, PMingLiU" w:cs="新細明體, PMingLiU"/>
                <w:color w:val="000000"/>
                <w:sz w:val="20"/>
                <w:szCs w:val="20"/>
              </w:rPr>
            </w:pPr>
            <w:r>
              <w:rPr>
                <w:rFonts w:ascii="新細明體, PMingLiU" w:eastAsia="新細明體, PMingLiU" w:hAnsi="新細明體, PMingLiU" w:cs="新細明體, PMingLiU"/>
                <w:color w:val="000000"/>
                <w:sz w:val="20"/>
                <w:szCs w:val="20"/>
              </w:rPr>
              <w:t>教室上課</w:t>
            </w:r>
          </w:p>
          <w:p w:rsidR="00577376" w:rsidRDefault="004E7616">
            <w:pPr>
              <w:pBdr>
                <w:top w:val="nil"/>
                <w:left w:val="nil"/>
                <w:bottom w:val="nil"/>
                <w:right w:val="nil"/>
                <w:between w:val="nil"/>
              </w:pBdr>
              <w:jc w:val="center"/>
              <w:rPr>
                <w:rFonts w:ascii="新細明體, PMingLiU" w:eastAsia="新細明體, PMingLiU" w:hAnsi="新細明體, PMingLiU" w:cs="新細明體, PMingLiU"/>
                <w:color w:val="000000"/>
                <w:sz w:val="20"/>
                <w:szCs w:val="20"/>
              </w:rPr>
            </w:pPr>
            <w:r>
              <w:rPr>
                <w:rFonts w:ascii="新細明體, PMingLiU" w:eastAsia="新細明體, PMingLiU" w:hAnsi="新細明體, PMingLiU" w:cs="新細明體, PMingLiU"/>
                <w:color w:val="000000"/>
                <w:sz w:val="20"/>
                <w:szCs w:val="20"/>
              </w:rPr>
              <w:t>教室考試</w:t>
            </w:r>
          </w:p>
          <w:p w:rsidR="00577376" w:rsidRDefault="004E7616">
            <w:pPr>
              <w:pBdr>
                <w:top w:val="nil"/>
                <w:left w:val="nil"/>
                <w:bottom w:val="nil"/>
                <w:right w:val="nil"/>
                <w:between w:val="nil"/>
              </w:pBdr>
              <w:jc w:val="center"/>
              <w:rPr>
                <w:rFonts w:ascii="新細明體, PMingLiU" w:eastAsia="新細明體, PMingLiU" w:hAnsi="新細明體, PMingLiU" w:cs="新細明體, PMingLiU"/>
                <w:color w:val="000000"/>
                <w:sz w:val="20"/>
                <w:szCs w:val="20"/>
              </w:rPr>
            </w:pPr>
            <w:r>
              <w:rPr>
                <w:rFonts w:ascii="新細明體, PMingLiU" w:eastAsia="新細明體, PMingLiU"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jc w:val="center"/>
              <w:rPr>
                <w:rFonts w:ascii="Calibri" w:eastAsia="Calibri" w:hAnsi="Calibri" w:cs="Calibri"/>
                <w:color w:val="000000"/>
              </w:rPr>
            </w:pPr>
            <w:r>
              <w:rPr>
                <w:rFonts w:ascii="新細明體, PMingLiU" w:eastAsia="新細明體, PMingLiU" w:hAnsi="新細明體, PMingLiU" w:cs="新細明體, PMingLiU"/>
                <w:color w:val="000000"/>
                <w:sz w:val="20"/>
                <w:szCs w:val="20"/>
              </w:rPr>
              <w:t>非同步遠距</w:t>
            </w:r>
          </w:p>
          <w:p w:rsidR="00577376" w:rsidRDefault="004E7616">
            <w:pPr>
              <w:pBdr>
                <w:top w:val="nil"/>
                <w:left w:val="nil"/>
                <w:bottom w:val="nil"/>
                <w:right w:val="nil"/>
                <w:between w:val="nil"/>
              </w:pBdr>
              <w:jc w:val="center"/>
              <w:rPr>
                <w:rFonts w:ascii="新細明體, PMingLiU" w:eastAsia="新細明體, PMingLiU" w:hAnsi="新細明體, PMingLiU" w:cs="新細明體, PMingLiU"/>
                <w:color w:val="000000"/>
                <w:sz w:val="20"/>
                <w:szCs w:val="20"/>
              </w:rPr>
            </w:pPr>
            <w:r>
              <w:rPr>
                <w:rFonts w:ascii="新細明體, PMingLiU" w:eastAsia="新細明體, PMingLiU"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577376" w:rsidRDefault="004E7616">
            <w:pPr>
              <w:pBdr>
                <w:top w:val="nil"/>
                <w:left w:val="nil"/>
                <w:bottom w:val="nil"/>
                <w:right w:val="nil"/>
                <w:between w:val="nil"/>
              </w:pBdr>
              <w:jc w:val="center"/>
              <w:rPr>
                <w:rFonts w:ascii="Calibri" w:eastAsia="Calibri" w:hAnsi="Calibri" w:cs="Calibri"/>
                <w:color w:val="000000"/>
              </w:rPr>
            </w:pPr>
            <w:r>
              <w:rPr>
                <w:rFonts w:ascii="新細明體, PMingLiU" w:eastAsia="新細明體, PMingLiU" w:hAnsi="新細明體, PMingLiU" w:cs="新細明體, PMingLiU"/>
                <w:color w:val="000000"/>
                <w:sz w:val="20"/>
                <w:szCs w:val="20"/>
              </w:rPr>
              <w:t>同步遠距教學</w:t>
            </w:r>
          </w:p>
        </w:tc>
        <w:tc>
          <w:tcPr>
            <w:tcW w:w="1084" w:type="dxa"/>
            <w:vMerge/>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76" w:lineRule="auto"/>
              <w:rPr>
                <w:rFonts w:ascii="Calibri" w:eastAsia="Calibri" w:hAnsi="Calibri" w:cs="Calibri"/>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06320" w:rsidRPr="00506320" w:rsidRDefault="00506320" w:rsidP="00413C80">
            <w:pPr>
              <w:pBdr>
                <w:top w:val="nil"/>
                <w:left w:val="nil"/>
                <w:bottom w:val="nil"/>
                <w:right w:val="nil"/>
                <w:between w:val="nil"/>
              </w:pBdr>
              <w:spacing w:line="280" w:lineRule="auto"/>
              <w:rPr>
                <w:rFonts w:ascii="新細明體, PMingLiU" w:hAnsi="新細明體, PMingLiU" w:cs="新細明體, PMingLiU" w:hint="eastAsia"/>
                <w:highlight w:val="white"/>
              </w:rPr>
            </w:pPr>
            <w:r>
              <w:rPr>
                <w:rFonts w:ascii="新細明體, PMingLiU" w:hAnsi="新細明體, PMingLiU" w:cs="新細明體, PMingLiU" w:hint="eastAsia"/>
                <w:highlight w:val="white"/>
              </w:rPr>
              <w:t>2025.07.01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6B0226">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6B0226">
              <w:rPr>
                <w:rFonts w:ascii="新細明體" w:eastAsia="新細明體" w:hAnsi="新細明體" w:cs="新細明體" w:hint="eastAsia"/>
                <w:color w:val="000000"/>
              </w:rPr>
              <w:t>課程介紹</w:t>
            </w:r>
            <w:r w:rsidRPr="006B0226">
              <w:rPr>
                <w:rFonts w:ascii="新細明體, PMingLiU" w:eastAsia="新細明體, PMingLiU" w:hAnsi="新細明體, PMingLiU" w:cs="新細明體, PMingLiU" w:hint="eastAsia"/>
                <w:color w:val="000000"/>
              </w:rPr>
              <w:t>(</w:t>
            </w:r>
            <w:r w:rsidRPr="006B0226">
              <w:rPr>
                <w:rFonts w:ascii="新細明體" w:eastAsia="新細明體" w:hAnsi="新細明體" w:cs="新細明體" w:hint="eastAsia"/>
                <w:color w:val="000000"/>
              </w:rPr>
              <w:t>講述中華茶文化及台灣茶藝</w:t>
            </w:r>
            <w:r w:rsidRPr="006B0226">
              <w:rPr>
                <w:rFonts w:ascii="新細明體, PMingLiU" w:eastAsia="新細明體, PMingLiU" w:hAnsi="新細明體, PMingLiU" w:cs="新細明體, PMingLiU" w:hint="eastAsia"/>
                <w:color w:val="000000"/>
              </w:rPr>
              <w:t>)</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rPr>
            </w:pPr>
            <w:r>
              <w:rPr>
                <w:rFonts w:ascii="新細明體, PMingLiU" w:hAnsi="新細明體, PMingLiU" w:cs="新細明體, PMingLiU" w:hint="eastAsia"/>
              </w:rPr>
              <w:t>2025.07.02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8621A8">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8621A8">
              <w:rPr>
                <w:rFonts w:ascii="新細明體" w:eastAsia="新細明體" w:hAnsi="新細明體" w:cs="新細明體" w:hint="eastAsia"/>
                <w:color w:val="000000"/>
              </w:rPr>
              <w:t>認識茶之六大茶類及重要茶產區</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2025.07.03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AD46AC">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AD46AC">
              <w:rPr>
                <w:rFonts w:ascii="新細明體" w:eastAsia="新細明體" w:hAnsi="新細明體" w:cs="新細明體" w:hint="eastAsia"/>
                <w:color w:val="000000"/>
              </w:rPr>
              <w:t>講述北京老舍茶館、揚州茶館、台灣傳統茶</w:t>
            </w:r>
            <w:proofErr w:type="gramStart"/>
            <w:r w:rsidRPr="00AD46AC">
              <w:rPr>
                <w:rFonts w:ascii="新細明體" w:eastAsia="新細明體" w:hAnsi="新細明體" w:cs="新細明體" w:hint="eastAsia"/>
                <w:color w:val="000000"/>
              </w:rPr>
              <w:t>舖</w:t>
            </w:r>
            <w:proofErr w:type="gramEnd"/>
            <w:r w:rsidRPr="00AD46AC">
              <w:rPr>
                <w:rFonts w:ascii="新細明體" w:eastAsia="新細明體" w:hAnsi="新細明體" w:cs="新細明體" w:hint="eastAsia"/>
                <w:color w:val="000000"/>
              </w:rPr>
              <w:t>、茶館文化發展史</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2025.07.04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506320" w:rsidRDefault="006522E6">
            <w:pPr>
              <w:pBdr>
                <w:top w:val="nil"/>
                <w:left w:val="nil"/>
                <w:bottom w:val="nil"/>
                <w:right w:val="nil"/>
                <w:between w:val="nil"/>
              </w:pBdr>
              <w:spacing w:line="280" w:lineRule="auto"/>
              <w:rPr>
                <w:rFonts w:ascii="新細明體, PMingLiU" w:hAnsi="新細明體, PMingLiU" w:cs="新細明體, PMingLiU" w:hint="eastAsia"/>
                <w:color w:val="000000"/>
              </w:rPr>
            </w:pPr>
            <w:r w:rsidRPr="006522E6">
              <w:rPr>
                <w:rFonts w:ascii="新細明體" w:eastAsia="新細明體" w:hAnsi="新細明體" w:cs="新細明體" w:hint="eastAsia"/>
                <w:color w:val="000000"/>
              </w:rPr>
              <w:t>講述茶之製作</w:t>
            </w:r>
            <w:proofErr w:type="gramStart"/>
            <w:r w:rsidRPr="006522E6">
              <w:rPr>
                <w:rFonts w:ascii="新細明體" w:eastAsia="新細明體" w:hAnsi="新細明體" w:cs="新細明體" w:hint="eastAsia"/>
                <w:color w:val="000000"/>
              </w:rPr>
              <w:t>和飲茶</w:t>
            </w:r>
            <w:proofErr w:type="gramEnd"/>
            <w:r w:rsidRPr="006522E6">
              <w:rPr>
                <w:rFonts w:ascii="新細明體" w:eastAsia="新細明體" w:hAnsi="新細明體" w:cs="新細明體" w:hint="eastAsia"/>
                <w:color w:val="000000"/>
              </w:rPr>
              <w:t>方法</w:t>
            </w:r>
            <w:r w:rsidRPr="006522E6">
              <w:rPr>
                <w:rFonts w:ascii="新細明體, PMingLiU" w:eastAsia="新細明體, PMingLiU" w:hAnsi="新細明體, PMingLiU" w:cs="新細明體, PMingLiU" w:hint="eastAsia"/>
                <w:color w:val="000000"/>
              </w:rPr>
              <w:t>(</w:t>
            </w:r>
            <w:r w:rsidRPr="006522E6">
              <w:rPr>
                <w:rFonts w:ascii="新細明體" w:eastAsia="新細明體" w:hAnsi="新細明體" w:cs="新細明體" w:hint="eastAsia"/>
                <w:color w:val="000000"/>
              </w:rPr>
              <w:t>煎茶法、點</w:t>
            </w:r>
            <w:proofErr w:type="gramStart"/>
            <w:r w:rsidRPr="006522E6">
              <w:rPr>
                <w:rFonts w:ascii="新細明體" w:eastAsia="新細明體" w:hAnsi="新細明體" w:cs="新細明體" w:hint="eastAsia"/>
                <w:color w:val="000000"/>
              </w:rPr>
              <w:t>茶法、泡飲法</w:t>
            </w:r>
            <w:proofErr w:type="gramEnd"/>
            <w:r w:rsidRPr="006522E6">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2025.07.08</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6673DC">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6673DC">
              <w:rPr>
                <w:rFonts w:ascii="新細明體" w:eastAsia="新細明體" w:hAnsi="新細明體" w:cs="新細明體" w:hint="eastAsia"/>
                <w:color w:val="000000"/>
              </w:rPr>
              <w:t>講述進貢和非進貢之名茶、</w:t>
            </w:r>
            <w:proofErr w:type="gramStart"/>
            <w:r w:rsidRPr="006673DC">
              <w:rPr>
                <w:rFonts w:ascii="新細明體" w:eastAsia="新細明體" w:hAnsi="新細明體" w:cs="新細明體" w:hint="eastAsia"/>
                <w:color w:val="000000"/>
              </w:rPr>
              <w:t>茶馬政策</w:t>
            </w:r>
            <w:proofErr w:type="gramEnd"/>
            <w:r w:rsidRPr="006673DC">
              <w:rPr>
                <w:rFonts w:ascii="新細明體, PMingLiU" w:eastAsia="新細明體, PMingLiU" w:hAnsi="新細明體, PMingLiU" w:cs="新細明體, PMingLiU" w:hint="eastAsia"/>
                <w:color w:val="000000"/>
              </w:rPr>
              <w:t>(</w:t>
            </w:r>
            <w:r w:rsidRPr="006673DC">
              <w:rPr>
                <w:rFonts w:ascii="新細明體" w:eastAsia="新細明體" w:hAnsi="新細明體" w:cs="新細明體" w:hint="eastAsia"/>
                <w:color w:val="000000"/>
              </w:rPr>
              <w:t>明代</w:t>
            </w:r>
            <w:proofErr w:type="gramStart"/>
            <w:r w:rsidRPr="006673DC">
              <w:rPr>
                <w:rFonts w:ascii="新細明體" w:eastAsia="新細明體" w:hAnsi="新細明體" w:cs="新細明體" w:hint="eastAsia"/>
                <w:color w:val="000000"/>
              </w:rPr>
              <w:t>茶馬司</w:t>
            </w:r>
            <w:proofErr w:type="gramEnd"/>
            <w:r w:rsidRPr="006673DC">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2025.07.09</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D859C6">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D859C6">
              <w:rPr>
                <w:rFonts w:ascii="新細明體" w:eastAsia="新細明體" w:hAnsi="新細明體" w:cs="新細明體" w:hint="eastAsia"/>
                <w:color w:val="000000"/>
              </w:rPr>
              <w:t>講述婚姻中的茶禮俗</w:t>
            </w:r>
            <w:r w:rsidRPr="00D859C6">
              <w:rPr>
                <w:rFonts w:ascii="新細明體, PMingLiU" w:eastAsia="新細明體, PMingLiU" w:hAnsi="新細明體, PMingLiU" w:cs="新細明體, PMingLiU" w:hint="eastAsia"/>
                <w:color w:val="000000"/>
              </w:rPr>
              <w:t>(</w:t>
            </w:r>
            <w:r w:rsidRPr="00D859C6">
              <w:rPr>
                <w:rFonts w:ascii="新細明體" w:eastAsia="新細明體" w:hAnsi="新細明體" w:cs="新細明體" w:hint="eastAsia"/>
                <w:color w:val="000000"/>
              </w:rPr>
              <w:t>三茶六禮、台灣喝新娘茶說吉祥話－四句聯</w:t>
            </w:r>
            <w:r w:rsidRPr="00D859C6">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3F6C7E">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3F6C7E">
              <w:rPr>
                <w:rFonts w:ascii="新細明體" w:eastAsia="新細明體" w:hAnsi="新細明體" w:cs="新細明體" w:hint="eastAsia"/>
                <w:color w:val="000000"/>
              </w:rPr>
              <w:t>講述喪葬的用茶禮俗</w:t>
            </w:r>
            <w:r w:rsidRPr="003F6C7E">
              <w:rPr>
                <w:rFonts w:ascii="新細明體, PMingLiU" w:eastAsia="新細明體, PMingLiU" w:hAnsi="新細明體, PMingLiU" w:cs="新細明體, PMingLiU" w:hint="eastAsia"/>
                <w:color w:val="000000"/>
              </w:rPr>
              <w:t>(</w:t>
            </w:r>
            <w:r w:rsidRPr="003F6C7E">
              <w:rPr>
                <w:rFonts w:ascii="新細明體" w:eastAsia="新細明體" w:hAnsi="新細明體" w:cs="新細明體" w:hint="eastAsia"/>
                <w:color w:val="000000"/>
              </w:rPr>
              <w:t>以</w:t>
            </w:r>
            <w:proofErr w:type="gramStart"/>
            <w:r w:rsidRPr="003F6C7E">
              <w:rPr>
                <w:rFonts w:ascii="新細明體" w:eastAsia="新細明體" w:hAnsi="新細明體" w:cs="新細明體" w:hint="eastAsia"/>
                <w:color w:val="000000"/>
              </w:rPr>
              <w:t>茶作祭</w:t>
            </w:r>
            <w:proofErr w:type="gramEnd"/>
            <w:r w:rsidRPr="003F6C7E">
              <w:rPr>
                <w:rFonts w:ascii="新細明體" w:eastAsia="新細明體" w:hAnsi="新細明體" w:cs="新細明體" w:hint="eastAsia"/>
                <w:color w:val="000000"/>
              </w:rPr>
              <w:t>、以茶陪葬</w:t>
            </w:r>
            <w:r w:rsidRPr="003F6C7E">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8</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2025.07.11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AE67BD">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AE67BD">
              <w:rPr>
                <w:rFonts w:ascii="新細明體" w:eastAsia="新細明體" w:hAnsi="新細明體" w:cs="新細明體" w:hint="eastAsia"/>
                <w:color w:val="000000"/>
              </w:rPr>
              <w:t>講述賞味十足的茶具</w:t>
            </w:r>
            <w:r w:rsidRPr="00AE67BD">
              <w:rPr>
                <w:rFonts w:ascii="新細明體, PMingLiU" w:eastAsia="新細明體, PMingLiU" w:hAnsi="新細明體, PMingLiU" w:cs="新細明體, PMingLiU" w:hint="eastAsia"/>
                <w:color w:val="000000"/>
              </w:rPr>
              <w:t>:</w:t>
            </w:r>
            <w:r w:rsidRPr="00AE67BD">
              <w:rPr>
                <w:rFonts w:ascii="新細明體" w:eastAsia="新細明體" w:hAnsi="新細明體" w:cs="新細明體" w:hint="eastAsia"/>
                <w:color w:val="000000"/>
              </w:rPr>
              <w:t>景</w:t>
            </w:r>
            <w:proofErr w:type="gramStart"/>
            <w:r w:rsidRPr="00AE67BD">
              <w:rPr>
                <w:rFonts w:ascii="新細明體" w:eastAsia="新細明體" w:hAnsi="新細明體" w:cs="新細明體" w:hint="eastAsia"/>
                <w:color w:val="000000"/>
              </w:rPr>
              <w:t>瓷宜陶</w:t>
            </w:r>
            <w:r w:rsidRPr="00AE67BD">
              <w:rPr>
                <w:rFonts w:ascii="新細明體, PMingLiU" w:eastAsia="新細明體, PMingLiU" w:hAnsi="新細明體, PMingLiU" w:cs="新細明體, PMingLiU" w:hint="eastAsia"/>
                <w:color w:val="000000"/>
              </w:rPr>
              <w:t>(</w:t>
            </w:r>
            <w:r w:rsidRPr="00AE67BD">
              <w:rPr>
                <w:rFonts w:ascii="新細明體" w:eastAsia="新細明體" w:hAnsi="新細明體" w:cs="新細明體" w:hint="eastAsia"/>
                <w:color w:val="000000"/>
              </w:rPr>
              <w:t>儲茶</w:t>
            </w:r>
            <w:proofErr w:type="gramEnd"/>
            <w:r w:rsidRPr="00AE67BD">
              <w:rPr>
                <w:rFonts w:ascii="新細明體" w:eastAsia="新細明體" w:hAnsi="新細明體" w:cs="新細明體" w:hint="eastAsia"/>
                <w:color w:val="000000"/>
              </w:rPr>
              <w:t>器具、</w:t>
            </w:r>
            <w:proofErr w:type="gramStart"/>
            <w:r w:rsidRPr="00AE67BD">
              <w:rPr>
                <w:rFonts w:ascii="新細明體" w:eastAsia="新細明體" w:hAnsi="新細明體" w:cs="新細明體" w:hint="eastAsia"/>
                <w:color w:val="000000"/>
              </w:rPr>
              <w:t>洗茶器具</w:t>
            </w:r>
            <w:proofErr w:type="gramEnd"/>
            <w:r w:rsidRPr="00AE67BD">
              <w:rPr>
                <w:rFonts w:ascii="新細明體" w:eastAsia="新細明體" w:hAnsi="新細明體" w:cs="新細明體" w:hint="eastAsia"/>
                <w:color w:val="000000"/>
              </w:rPr>
              <w:t>、燒水器具、飲茶器具</w:t>
            </w:r>
            <w:r w:rsidRPr="00AE67BD">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9</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9C615C"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hAnsi="新細明體, PMingLiU" w:cs="新細明體, PMingLiU" w:hint="eastAsia"/>
                <w:color w:val="000000"/>
              </w:rPr>
              <w:t>2025.07.15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A91DC9" w:rsidRDefault="00AE67BD">
            <w:pPr>
              <w:pBdr>
                <w:top w:val="nil"/>
                <w:left w:val="nil"/>
                <w:bottom w:val="nil"/>
                <w:right w:val="nil"/>
                <w:between w:val="nil"/>
              </w:pBdr>
              <w:spacing w:line="280" w:lineRule="auto"/>
              <w:rPr>
                <w:rFonts w:hint="eastAsia"/>
              </w:rPr>
            </w:pPr>
            <w:r w:rsidRPr="00AE67BD">
              <w:rPr>
                <w:rFonts w:ascii="新細明體" w:eastAsia="新細明體" w:hAnsi="新細明體" w:cs="新細明體" w:hint="eastAsia"/>
                <w:color w:val="000000"/>
              </w:rPr>
              <w:t>實體面授</w:t>
            </w:r>
            <w:r w:rsidR="006718EF">
              <w:rPr>
                <w:rFonts w:ascii="新細明體" w:eastAsia="新細明體" w:hAnsi="新細明體" w:cs="新細明體" w:hint="eastAsia"/>
                <w:color w:val="000000"/>
              </w:rPr>
              <w:t>(1</w:t>
            </w:r>
            <w:r w:rsidR="00A91DC9">
              <w:rPr>
                <w:rFonts w:ascii="新細明體" w:eastAsia="新細明體" w:hAnsi="新細明體" w:cs="新細明體" w:hint="eastAsia"/>
                <w:color w:val="000000"/>
              </w:rPr>
              <w:t>0</w:t>
            </w:r>
            <w:r w:rsidR="006718EF">
              <w:rPr>
                <w:rFonts w:ascii="新細明體" w:eastAsia="新細明體" w:hAnsi="新細明體" w:cs="新細明體" w:hint="eastAsia"/>
                <w:color w:val="000000"/>
              </w:rPr>
              <w:t>:10-1</w:t>
            </w:r>
            <w:r w:rsidR="00A91DC9">
              <w:rPr>
                <w:rFonts w:ascii="新細明體" w:eastAsia="新細明體" w:hAnsi="新細明體" w:cs="新細明體" w:hint="eastAsia"/>
                <w:color w:val="000000"/>
              </w:rPr>
              <w:t>2</w:t>
            </w:r>
            <w:bookmarkStart w:id="1" w:name="_GoBack"/>
            <w:bookmarkEnd w:id="1"/>
            <w:r w:rsidR="006718EF">
              <w:rPr>
                <w:rFonts w:ascii="新細明體" w:eastAsia="新細明體" w:hAnsi="新細明體" w:cs="新細明體" w:hint="eastAsia"/>
                <w:color w:val="000000"/>
              </w:rPr>
              <w:t>:00)</w:t>
            </w:r>
            <w:r w:rsidR="00A91DC9">
              <w:rPr>
                <w:rFonts w:hint="eastAsia"/>
              </w:rPr>
              <w:t xml:space="preserve"> </w:t>
            </w:r>
          </w:p>
          <w:p w:rsidR="00577376" w:rsidRDefault="00A91DC9">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A91DC9">
              <w:rPr>
                <w:rFonts w:ascii="新細明體" w:eastAsia="新細明體" w:hAnsi="新細明體" w:cs="新細明體" w:hint="eastAsia"/>
                <w:color w:val="000000"/>
              </w:rPr>
              <w:t>教室需求在教學615教室</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10</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A91DC9" w:rsidRDefault="00A91DC9">
            <w:pPr>
              <w:pBdr>
                <w:top w:val="nil"/>
                <w:left w:val="nil"/>
                <w:bottom w:val="nil"/>
                <w:right w:val="nil"/>
                <w:between w:val="nil"/>
              </w:pBdr>
              <w:spacing w:line="280" w:lineRule="auto"/>
              <w:rPr>
                <w:rFonts w:ascii="新細明體, PMingLiU" w:hAnsi="新細明體, PMingLiU" w:cs="新細明體, PMingLiU" w:hint="eastAsia"/>
                <w:color w:val="0000FF"/>
              </w:rPr>
            </w:pPr>
            <w:r>
              <w:rPr>
                <w:rFonts w:ascii="新細明體, PMingLiU" w:eastAsia="新細明體, PMingLiU" w:hAnsi="新細明體, PMingLiU" w:cs="新細明體, PMingLiU" w:hint="eastAsia"/>
                <w:color w:val="0000FF"/>
              </w:rPr>
              <w:t>2025.07.15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FD6C7A" w:rsidRDefault="00A91DC9" w:rsidP="00413C80">
            <w:pPr>
              <w:pBdr>
                <w:top w:val="nil"/>
                <w:left w:val="nil"/>
                <w:bottom w:val="nil"/>
                <w:right w:val="nil"/>
                <w:between w:val="nil"/>
              </w:pBdr>
              <w:spacing w:line="280" w:lineRule="auto"/>
              <w:rPr>
                <w:rFonts w:ascii="新細明體, PMingLiU" w:hAnsi="新細明體, PMingLiU" w:cs="新細明體, PMingLiU" w:hint="eastAsia"/>
                <w:color w:val="0000FF"/>
              </w:rPr>
            </w:pPr>
            <w:r w:rsidRPr="00A91DC9">
              <w:rPr>
                <w:rFonts w:ascii="新細明體, PMingLiU" w:hAnsi="新細明體, PMingLiU" w:cs="新細明體, PMingLiU" w:hint="eastAsia"/>
                <w:color w:val="0000FF"/>
              </w:rPr>
              <w:t>實體面授</w:t>
            </w:r>
            <w:r w:rsidRPr="00A91DC9">
              <w:rPr>
                <w:rFonts w:ascii="新細明體, PMingLiU" w:hAnsi="新細明體, PMingLiU" w:cs="新細明體, PMingLiU" w:hint="eastAsia"/>
                <w:color w:val="0000FF"/>
              </w:rPr>
              <w:t>(13:10-14:00)</w:t>
            </w:r>
            <w:r w:rsidRPr="00A91DC9">
              <w:rPr>
                <w:rFonts w:ascii="新細明體, PMingLiU" w:hAnsi="新細明體, PMingLiU" w:cs="新細明體, PMingLiU" w:hint="eastAsia"/>
                <w:color w:val="0000FF"/>
              </w:rPr>
              <w:t>及期中考筆試</w:t>
            </w:r>
            <w:r w:rsidRPr="00A91DC9">
              <w:rPr>
                <w:rFonts w:ascii="新細明體, PMingLiU" w:hAnsi="新細明體, PMingLiU" w:cs="新細明體, PMingLiU" w:hint="eastAsia"/>
                <w:color w:val="0000FF"/>
              </w:rPr>
              <w:t>(14:10-15:00)</w:t>
            </w:r>
            <w:r w:rsidRPr="00A91DC9">
              <w:rPr>
                <w:rFonts w:ascii="新細明體, PMingLiU" w:hAnsi="新細明體, PMingLiU" w:cs="新細明體, PMingLiU" w:hint="eastAsia"/>
                <w:color w:val="0000FF"/>
              </w:rPr>
              <w:t>教室需求在教學</w:t>
            </w:r>
            <w:r w:rsidRPr="00A91DC9">
              <w:rPr>
                <w:rFonts w:ascii="新細明體, PMingLiU" w:hAnsi="新細明體, PMingLiU" w:cs="新細明體, PMingLiU" w:hint="eastAsia"/>
                <w:color w:val="0000FF"/>
              </w:rPr>
              <w:t>615</w:t>
            </w:r>
            <w:r w:rsidRPr="00A91DC9">
              <w:rPr>
                <w:rFonts w:ascii="新細明體, PMingLiU" w:hAnsi="新細明體, PMingLiU" w:cs="新細明體, PMingLiU" w:hint="eastAsia"/>
                <w:color w:val="0000FF"/>
              </w:rPr>
              <w:t>教室</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A91DC9">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FF"/>
              </w:rPr>
            </w:pPr>
            <w:r>
              <w:rPr>
                <w:rFonts w:ascii="新細明體, PMingLiU" w:eastAsia="新細明體, PMingLiU" w:hAnsi="新細明體, PMingLiU" w:cs="新細明體, PMingLiU"/>
                <w:color w:val="0000FF"/>
              </w:rPr>
              <w:t>2</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A91DC9" w:rsidRDefault="00577376">
            <w:pPr>
              <w:pBdr>
                <w:top w:val="nil"/>
                <w:left w:val="nil"/>
                <w:bottom w:val="nil"/>
                <w:right w:val="nil"/>
                <w:between w:val="nil"/>
              </w:pBdr>
              <w:spacing w:line="280" w:lineRule="auto"/>
              <w:jc w:val="center"/>
              <w:rPr>
                <w:rFonts w:ascii="新細明體, PMingLiU" w:hAnsi="新細明體, PMingLiU" w:cs="新細明體, PMingLiU" w:hint="eastAsia"/>
                <w:color w:val="000000"/>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F55761">
            <w:pPr>
              <w:pBdr>
                <w:top w:val="nil"/>
                <w:left w:val="nil"/>
                <w:bottom w:val="nil"/>
                <w:right w:val="nil"/>
                <w:between w:val="nil"/>
              </w:pBdr>
              <w:spacing w:line="280" w:lineRule="auto"/>
              <w:rPr>
                <w:rFonts w:ascii="新細明體, PMingLiU" w:eastAsia="新細明體, PMingLiU" w:hAnsi="新細明體, PMingLiU" w:cs="新細明體, PMingLiU"/>
                <w:color w:val="000000"/>
              </w:rPr>
            </w:pPr>
            <w:proofErr w:type="gramStart"/>
            <w:r w:rsidRPr="00F55761">
              <w:rPr>
                <w:rFonts w:ascii="新細明體" w:eastAsia="新細明體" w:hAnsi="新細明體" w:cs="新細明體" w:hint="eastAsia"/>
                <w:color w:val="000000"/>
              </w:rPr>
              <w:t>詠茶詩</w:t>
            </w:r>
            <w:proofErr w:type="gramEnd"/>
            <w:r w:rsidRPr="00F55761">
              <w:rPr>
                <w:rFonts w:ascii="新細明體, PMingLiU" w:eastAsia="新細明體, PMingLiU" w:hAnsi="新細明體, PMingLiU" w:cs="新細明體, PMingLiU" w:hint="eastAsia"/>
                <w:color w:val="000000"/>
              </w:rPr>
              <w:t>(</w:t>
            </w:r>
            <w:proofErr w:type="gramStart"/>
            <w:r w:rsidRPr="00F55761">
              <w:rPr>
                <w:rFonts w:ascii="新細明體" w:eastAsia="新細明體" w:hAnsi="新細明體" w:cs="新細明體" w:hint="eastAsia"/>
                <w:color w:val="000000"/>
              </w:rPr>
              <w:t>一</w:t>
            </w:r>
            <w:proofErr w:type="gramEnd"/>
            <w:r w:rsidRPr="00F55761">
              <w:rPr>
                <w:rFonts w:ascii="新細明體, PMingLiU" w:eastAsia="新細明體, PMingLiU" w:hAnsi="新細明體, PMingLiU" w:cs="新細明體, PMingLiU" w:hint="eastAsia"/>
                <w:color w:val="000000"/>
              </w:rPr>
              <w:t>)(</w:t>
            </w:r>
            <w:proofErr w:type="gramStart"/>
            <w:r w:rsidRPr="00F55761">
              <w:rPr>
                <w:rFonts w:ascii="新細明體" w:eastAsia="新細明體" w:hAnsi="新細明體" w:cs="新細明體" w:hint="eastAsia"/>
                <w:color w:val="000000"/>
              </w:rPr>
              <w:t>譏諷茶政的</w:t>
            </w:r>
            <w:proofErr w:type="gramEnd"/>
            <w:r w:rsidRPr="00F55761">
              <w:rPr>
                <w:rFonts w:ascii="新細明體" w:eastAsia="新細明體" w:hAnsi="新細明體" w:cs="新細明體" w:hint="eastAsia"/>
                <w:color w:val="000000"/>
              </w:rPr>
              <w:t>諷刺詩、描寫內心傷感</w:t>
            </w:r>
            <w:proofErr w:type="gramStart"/>
            <w:r w:rsidRPr="00F55761">
              <w:rPr>
                <w:rFonts w:ascii="新細明體" w:eastAsia="新細明體" w:hAnsi="新細明體" w:cs="新細明體" w:hint="eastAsia"/>
                <w:color w:val="000000"/>
              </w:rPr>
              <w:t>的茶詩</w:t>
            </w:r>
            <w:proofErr w:type="gramEnd"/>
            <w:r w:rsidRPr="00F55761">
              <w:rPr>
                <w:rFonts w:ascii="新細明體" w:eastAsia="新細明體" w:hAnsi="新細明體" w:cs="新細明體" w:hint="eastAsia"/>
                <w:color w:val="000000"/>
              </w:rPr>
              <w:t>、餽贈友誼</w:t>
            </w:r>
            <w:proofErr w:type="gramStart"/>
            <w:r w:rsidRPr="00F55761">
              <w:rPr>
                <w:rFonts w:ascii="新細明體" w:eastAsia="新細明體" w:hAnsi="新細明體" w:cs="新細明體" w:hint="eastAsia"/>
                <w:color w:val="000000"/>
              </w:rPr>
              <w:t>的茶詩</w:t>
            </w:r>
            <w:proofErr w:type="gramEnd"/>
            <w:r w:rsidRPr="00F55761">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lastRenderedPageBreak/>
              <w:t>12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2025.07.18</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F03E98">
            <w:pPr>
              <w:pBdr>
                <w:top w:val="nil"/>
                <w:left w:val="nil"/>
                <w:bottom w:val="nil"/>
                <w:right w:val="nil"/>
                <w:between w:val="nil"/>
              </w:pBdr>
              <w:spacing w:line="280" w:lineRule="auto"/>
              <w:rPr>
                <w:rFonts w:ascii="新細明體, PMingLiU" w:eastAsia="新細明體, PMingLiU" w:hAnsi="新細明體, PMingLiU" w:cs="新細明體, PMingLiU"/>
                <w:color w:val="000000"/>
              </w:rPr>
            </w:pPr>
            <w:proofErr w:type="gramStart"/>
            <w:r w:rsidRPr="00F03E98">
              <w:rPr>
                <w:rFonts w:ascii="新細明體" w:eastAsia="新細明體" w:hAnsi="新細明體" w:cs="新細明體" w:hint="eastAsia"/>
                <w:color w:val="000000"/>
              </w:rPr>
              <w:t>詠茶詩</w:t>
            </w:r>
            <w:proofErr w:type="gramEnd"/>
            <w:r w:rsidRPr="00F03E98">
              <w:rPr>
                <w:rFonts w:ascii="新細明體, PMingLiU" w:eastAsia="新細明體, PMingLiU" w:hAnsi="新細明體, PMingLiU" w:cs="新細明體, PMingLiU" w:hint="eastAsia"/>
                <w:color w:val="000000"/>
              </w:rPr>
              <w:t>(</w:t>
            </w:r>
            <w:r w:rsidRPr="00F03E98">
              <w:rPr>
                <w:rFonts w:ascii="新細明體" w:eastAsia="新細明體" w:hAnsi="新細明體" w:cs="新細明體" w:hint="eastAsia"/>
                <w:color w:val="000000"/>
              </w:rPr>
              <w:t>二</w:t>
            </w:r>
            <w:r w:rsidRPr="00F03E98">
              <w:rPr>
                <w:rFonts w:ascii="新細明體, PMingLiU" w:eastAsia="新細明體, PMingLiU" w:hAnsi="新細明體, PMingLiU" w:cs="新細明體, PMingLiU" w:hint="eastAsia"/>
                <w:color w:val="000000"/>
              </w:rPr>
              <w:t>)(</w:t>
            </w:r>
            <w:r w:rsidRPr="00F03E98">
              <w:rPr>
                <w:rFonts w:ascii="新細明體" w:eastAsia="新細明體" w:hAnsi="新細明體" w:cs="新細明體" w:hint="eastAsia"/>
                <w:color w:val="000000"/>
              </w:rPr>
              <w:t>歌頌愛情</w:t>
            </w:r>
            <w:proofErr w:type="gramStart"/>
            <w:r w:rsidRPr="00F03E98">
              <w:rPr>
                <w:rFonts w:ascii="新細明體" w:eastAsia="新細明體" w:hAnsi="新細明體" w:cs="新細明體" w:hint="eastAsia"/>
                <w:color w:val="000000"/>
              </w:rPr>
              <w:t>的茶詩</w:t>
            </w:r>
            <w:proofErr w:type="gramEnd"/>
            <w:r w:rsidRPr="00F03E98">
              <w:rPr>
                <w:rFonts w:ascii="新細明體" w:eastAsia="新細明體" w:hAnsi="新細明體" w:cs="新細明體" w:hint="eastAsia"/>
                <w:color w:val="000000"/>
              </w:rPr>
              <w:t>、讚頌名茶的</w:t>
            </w:r>
            <w:proofErr w:type="gramStart"/>
            <w:r w:rsidRPr="00F03E98">
              <w:rPr>
                <w:rFonts w:ascii="新細明體" w:eastAsia="新細明體" w:hAnsi="新細明體" w:cs="新細明體" w:hint="eastAsia"/>
                <w:color w:val="000000"/>
              </w:rPr>
              <w:t>茶詩、讚詠名泉的茶詩</w:t>
            </w:r>
            <w:proofErr w:type="gramEnd"/>
            <w:r w:rsidRPr="00F03E98">
              <w:rPr>
                <w:rFonts w:ascii="新細明體" w:eastAsia="新細明體" w:hAnsi="新細明體" w:cs="新細明體" w:hint="eastAsia"/>
                <w:color w:val="000000"/>
              </w:rPr>
              <w:t>歌詠茶具</w:t>
            </w:r>
            <w:proofErr w:type="gramStart"/>
            <w:r w:rsidRPr="00F03E98">
              <w:rPr>
                <w:rFonts w:ascii="新細明體" w:eastAsia="新細明體" w:hAnsi="新細明體" w:cs="新細明體" w:hint="eastAsia"/>
                <w:color w:val="000000"/>
              </w:rPr>
              <w:t>的茶詩</w:t>
            </w:r>
            <w:proofErr w:type="gramEnd"/>
            <w:r w:rsidRPr="00F03E98">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413C80">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hint="eastAsia"/>
                <w:color w:val="000000"/>
              </w:rPr>
              <w:t>2025.07.2</w:t>
            </w:r>
            <w:r w:rsidRPr="00413C80">
              <w:rPr>
                <w:rFonts w:ascii="新細明體, PMingLiU" w:eastAsia="新細明體, PMingLiU" w:hAnsi="新細明體, PMingLiU" w:cs="新細明體, PMingLiU" w:hint="eastAsia"/>
                <w:color w:val="000000"/>
              </w:rPr>
              <w:t>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216DE1">
            <w:pPr>
              <w:pBdr>
                <w:top w:val="nil"/>
                <w:left w:val="nil"/>
                <w:bottom w:val="nil"/>
                <w:right w:val="nil"/>
                <w:between w:val="nil"/>
              </w:pBdr>
              <w:spacing w:line="280" w:lineRule="auto"/>
              <w:rPr>
                <w:rFonts w:ascii="新細明體, PMingLiU" w:eastAsia="新細明體, PMingLiU" w:hAnsi="新細明體, PMingLiU" w:cs="新細明體, PMingLiU"/>
                <w:color w:val="000000"/>
              </w:rPr>
            </w:pPr>
            <w:proofErr w:type="gramStart"/>
            <w:r w:rsidRPr="00216DE1">
              <w:rPr>
                <w:rFonts w:ascii="新細明體" w:eastAsia="新細明體" w:hAnsi="新細明體" w:cs="新細明體" w:hint="eastAsia"/>
                <w:color w:val="000000"/>
              </w:rPr>
              <w:t>詠茶文</w:t>
            </w:r>
            <w:proofErr w:type="gramEnd"/>
            <w:r w:rsidRPr="00216DE1">
              <w:rPr>
                <w:rFonts w:ascii="新細明體, PMingLiU" w:eastAsia="新細明體, PMingLiU" w:hAnsi="新細明體, PMingLiU" w:cs="新細明體, PMingLiU" w:hint="eastAsia"/>
                <w:color w:val="000000"/>
              </w:rPr>
              <w:t>(</w:t>
            </w:r>
            <w:proofErr w:type="gramStart"/>
            <w:r w:rsidRPr="00216DE1">
              <w:rPr>
                <w:rFonts w:ascii="新細明體" w:eastAsia="新細明體" w:hAnsi="新細明體" w:cs="新細明體" w:hint="eastAsia"/>
                <w:color w:val="000000"/>
              </w:rPr>
              <w:t>一</w:t>
            </w:r>
            <w:proofErr w:type="gramEnd"/>
            <w:r w:rsidRPr="00216DE1">
              <w:rPr>
                <w:rFonts w:ascii="新細明體, PMingLiU" w:eastAsia="新細明體, PMingLiU" w:hAnsi="新細明體, PMingLiU" w:cs="新細明體, PMingLiU" w:hint="eastAsia"/>
                <w:color w:val="000000"/>
              </w:rPr>
              <w:t>)(</w:t>
            </w:r>
            <w:proofErr w:type="gramStart"/>
            <w:r w:rsidRPr="00216DE1">
              <w:rPr>
                <w:rFonts w:ascii="新細明體" w:eastAsia="新細明體" w:hAnsi="新細明體" w:cs="新細明體" w:hint="eastAsia"/>
                <w:color w:val="000000"/>
              </w:rPr>
              <w:t>茶趣意境</w:t>
            </w:r>
            <w:proofErr w:type="gramEnd"/>
            <w:r w:rsidRPr="00216DE1">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413C80">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hint="eastAsia"/>
                <w:color w:val="000000"/>
              </w:rPr>
              <w:t>2025.07.</w:t>
            </w:r>
            <w:r w:rsidRPr="00413C80">
              <w:rPr>
                <w:rFonts w:ascii="新細明體, PMingLiU" w:eastAsia="新細明體, PMingLiU" w:hAnsi="新細明體, PMingLiU" w:cs="新細明體, PMingLiU" w:hint="eastAsia"/>
                <w:color w:val="000000"/>
              </w:rPr>
              <w:t>2</w:t>
            </w:r>
            <w:r>
              <w:rPr>
                <w:rFonts w:ascii="新細明體, PMingLiU" w:eastAsia="新細明體, PMingLiU" w:hAnsi="新細明體, PMingLiU" w:cs="新細明體, PMingLiU" w:hint="eastAsia"/>
                <w:color w:val="000000"/>
              </w:rPr>
              <w:t>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203565">
            <w:pPr>
              <w:pBdr>
                <w:top w:val="nil"/>
                <w:left w:val="nil"/>
                <w:bottom w:val="nil"/>
                <w:right w:val="nil"/>
                <w:between w:val="nil"/>
              </w:pBdr>
              <w:spacing w:line="280" w:lineRule="auto"/>
              <w:rPr>
                <w:rFonts w:ascii="新細明體, PMingLiU" w:eastAsia="新細明體, PMingLiU" w:hAnsi="新細明體, PMingLiU" w:cs="新細明體, PMingLiU"/>
                <w:color w:val="000000"/>
              </w:rPr>
            </w:pPr>
            <w:proofErr w:type="gramStart"/>
            <w:r w:rsidRPr="00203565">
              <w:rPr>
                <w:rFonts w:ascii="新細明體" w:eastAsia="新細明體" w:hAnsi="新細明體" w:cs="新細明體" w:hint="eastAsia"/>
                <w:color w:val="000000"/>
              </w:rPr>
              <w:t>詠茶文</w:t>
            </w:r>
            <w:proofErr w:type="gramEnd"/>
            <w:r w:rsidRPr="00203565">
              <w:rPr>
                <w:rFonts w:ascii="新細明體, PMingLiU" w:eastAsia="新細明體, PMingLiU" w:hAnsi="新細明體, PMingLiU" w:cs="新細明體, PMingLiU" w:hint="eastAsia"/>
                <w:color w:val="000000"/>
              </w:rPr>
              <w:t>(</w:t>
            </w:r>
            <w:r w:rsidRPr="00203565">
              <w:rPr>
                <w:rFonts w:ascii="新細明體" w:eastAsia="新細明體" w:hAnsi="新細明體" w:cs="新細明體" w:hint="eastAsia"/>
                <w:color w:val="000000"/>
              </w:rPr>
              <w:t>二</w:t>
            </w:r>
            <w:r w:rsidRPr="00203565">
              <w:rPr>
                <w:rFonts w:ascii="新細明體, PMingLiU" w:eastAsia="新細明體, PMingLiU" w:hAnsi="新細明體, PMingLiU" w:cs="新細明體, PMingLiU" w:hint="eastAsia"/>
                <w:color w:val="000000"/>
              </w:rPr>
              <w:t>)(</w:t>
            </w:r>
            <w:r w:rsidRPr="00203565">
              <w:rPr>
                <w:rFonts w:ascii="新細明體" w:eastAsia="新細明體" w:hAnsi="新細明體" w:cs="新細明體" w:hint="eastAsia"/>
                <w:color w:val="000000"/>
              </w:rPr>
              <w:t>茶與泉</w:t>
            </w:r>
            <w:r w:rsidRPr="00203565">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413C80" w:rsidRDefault="00413C80">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2025.07.24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E72F13">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E72F13">
              <w:rPr>
                <w:rFonts w:ascii="新細明體" w:eastAsia="新細明體" w:hAnsi="新細明體" w:cs="新細明體" w:hint="eastAsia"/>
                <w:color w:val="000000"/>
              </w:rPr>
              <w:t>講述詩、畫、境結合的人間夢想</w:t>
            </w:r>
            <w:proofErr w:type="gramStart"/>
            <w:r w:rsidRPr="00E72F13">
              <w:rPr>
                <w:rFonts w:ascii="新細明體" w:eastAsia="新細明體" w:hAnsi="新細明體" w:cs="新細明體" w:hint="eastAsia"/>
                <w:color w:val="000000"/>
              </w:rPr>
              <w:t>－茶畫</w:t>
            </w:r>
            <w:proofErr w:type="gramEnd"/>
            <w:r w:rsidRPr="00E72F13">
              <w:rPr>
                <w:rFonts w:ascii="新細明體, PMingLiU" w:eastAsia="新細明體, PMingLiU" w:hAnsi="新細明體, PMingLiU" w:cs="新細明體, PMingLiU" w:hint="eastAsia"/>
                <w:color w:val="000000"/>
              </w:rPr>
              <w:t>(</w:t>
            </w:r>
            <w:r w:rsidRPr="00E72F13">
              <w:rPr>
                <w:rFonts w:ascii="新細明體" w:eastAsia="新細明體" w:hAnsi="新細明體" w:cs="新細明體" w:hint="eastAsia"/>
                <w:color w:val="000000"/>
              </w:rPr>
              <w:t>茶</w:t>
            </w:r>
            <w:proofErr w:type="gramStart"/>
            <w:r w:rsidRPr="00E72F13">
              <w:rPr>
                <w:rFonts w:ascii="新細明體" w:eastAsia="新細明體" w:hAnsi="新細明體" w:cs="新細明體" w:hint="eastAsia"/>
                <w:color w:val="000000"/>
              </w:rPr>
              <w:t>寮</w:t>
            </w:r>
            <w:proofErr w:type="gramEnd"/>
            <w:r w:rsidRPr="00E72F13">
              <w:rPr>
                <w:rFonts w:ascii="新細明體" w:eastAsia="新細明體" w:hAnsi="新細明體" w:cs="新細明體" w:hint="eastAsia"/>
                <w:color w:val="000000"/>
              </w:rPr>
              <w:t>性質</w:t>
            </w:r>
            <w:proofErr w:type="gramStart"/>
            <w:r w:rsidRPr="00E72F13">
              <w:rPr>
                <w:rFonts w:ascii="新細明體" w:eastAsia="新細明體" w:hAnsi="新細明體" w:cs="新細明體" w:hint="eastAsia"/>
                <w:color w:val="000000"/>
              </w:rPr>
              <w:t>的茶畫</w:t>
            </w:r>
            <w:proofErr w:type="gramEnd"/>
            <w:r w:rsidRPr="00E72F13">
              <w:rPr>
                <w:rFonts w:ascii="新細明體" w:eastAsia="新細明體" w:hAnsi="新細明體" w:cs="新細明體" w:hint="eastAsia"/>
                <w:color w:val="000000"/>
              </w:rPr>
              <w:t>、獨自享受品茗樂趣</w:t>
            </w:r>
            <w:proofErr w:type="gramStart"/>
            <w:r w:rsidRPr="00E72F13">
              <w:rPr>
                <w:rFonts w:ascii="新細明體" w:eastAsia="新細明體" w:hAnsi="新細明體" w:cs="新細明體" w:hint="eastAsia"/>
                <w:color w:val="000000"/>
              </w:rPr>
              <w:t>的茶畫</w:t>
            </w:r>
            <w:proofErr w:type="gramEnd"/>
            <w:r w:rsidRPr="00E72F13">
              <w:rPr>
                <w:rFonts w:ascii="新細明體" w:eastAsia="新細明體" w:hAnsi="新細明體" w:cs="新細明體" w:hint="eastAsia"/>
                <w:color w:val="000000"/>
              </w:rPr>
              <w:t>、茶會性質</w:t>
            </w:r>
            <w:proofErr w:type="gramStart"/>
            <w:r w:rsidRPr="00E72F13">
              <w:rPr>
                <w:rFonts w:ascii="新細明體" w:eastAsia="新細明體" w:hAnsi="新細明體" w:cs="新細明體" w:hint="eastAsia"/>
                <w:color w:val="000000"/>
              </w:rPr>
              <w:t>的茶畫</w:t>
            </w:r>
            <w:proofErr w:type="gramEnd"/>
            <w:r w:rsidRPr="00E72F13">
              <w:rPr>
                <w:rFonts w:ascii="新細明體" w:eastAsia="新細明體" w:hAnsi="新細明體" w:cs="新細明體" w:hint="eastAsia"/>
                <w:color w:val="000000"/>
              </w:rPr>
              <w:t>、茶</w:t>
            </w:r>
            <w:proofErr w:type="gramStart"/>
            <w:r w:rsidRPr="00E72F13">
              <w:rPr>
                <w:rFonts w:ascii="新細明體" w:eastAsia="新細明體" w:hAnsi="新細明體" w:cs="新細明體" w:hint="eastAsia"/>
                <w:color w:val="000000"/>
              </w:rPr>
              <w:t>侶</w:t>
            </w:r>
            <w:proofErr w:type="gramEnd"/>
            <w:r w:rsidRPr="00E72F13">
              <w:rPr>
                <w:rFonts w:ascii="新細明體" w:eastAsia="新細明體" w:hAnsi="新細明體" w:cs="新細明體" w:hint="eastAsia"/>
                <w:color w:val="000000"/>
              </w:rPr>
              <w:t>相伴</w:t>
            </w:r>
            <w:proofErr w:type="gramStart"/>
            <w:r w:rsidRPr="00E72F13">
              <w:rPr>
                <w:rFonts w:ascii="新細明體" w:eastAsia="新細明體" w:hAnsi="新細明體" w:cs="新細明體" w:hint="eastAsia"/>
                <w:color w:val="000000"/>
              </w:rPr>
              <w:t>的茶畫</w:t>
            </w:r>
            <w:proofErr w:type="gramEnd"/>
            <w:r w:rsidRPr="00E72F13">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7D033C" w:rsidRDefault="007D033C">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2025.07.28</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0C75CD">
            <w:pPr>
              <w:pBdr>
                <w:top w:val="nil"/>
                <w:left w:val="nil"/>
                <w:bottom w:val="nil"/>
                <w:right w:val="nil"/>
                <w:between w:val="nil"/>
              </w:pBdr>
              <w:spacing w:line="280" w:lineRule="auto"/>
              <w:rPr>
                <w:rFonts w:ascii="新細明體, PMingLiU" w:eastAsia="新細明體, PMingLiU" w:hAnsi="新細明體, PMingLiU" w:cs="新細明體, PMingLiU"/>
                <w:color w:val="000000"/>
              </w:rPr>
            </w:pPr>
            <w:proofErr w:type="gramStart"/>
            <w:r w:rsidRPr="000C75CD">
              <w:rPr>
                <w:rFonts w:ascii="新細明體" w:eastAsia="新細明體" w:hAnsi="新細明體" w:cs="新細明體" w:hint="eastAsia"/>
                <w:color w:val="000000"/>
              </w:rPr>
              <w:t>講述茶書</w:t>
            </w:r>
            <w:proofErr w:type="gramEnd"/>
            <w:r w:rsidRPr="000C75CD">
              <w:rPr>
                <w:rFonts w:ascii="新細明體, PMingLiU" w:eastAsia="新細明體, PMingLiU" w:hAnsi="新細明體, PMingLiU" w:cs="新細明體, PMingLiU" w:hint="eastAsia"/>
                <w:color w:val="000000"/>
              </w:rPr>
              <w:t>(</w:t>
            </w:r>
            <w:r w:rsidRPr="000C75CD">
              <w:rPr>
                <w:rFonts w:ascii="新細明體" w:eastAsia="新細明體" w:hAnsi="新細明體" w:cs="新細明體" w:hint="eastAsia"/>
                <w:color w:val="000000"/>
              </w:rPr>
              <w:t>完整傳世</w:t>
            </w:r>
            <w:proofErr w:type="gramStart"/>
            <w:r w:rsidRPr="000C75CD">
              <w:rPr>
                <w:rFonts w:ascii="新細明體" w:eastAsia="新細明體" w:hAnsi="新細明體" w:cs="新細明體" w:hint="eastAsia"/>
                <w:color w:val="000000"/>
              </w:rPr>
              <w:t>的茶書</w:t>
            </w:r>
            <w:proofErr w:type="gramEnd"/>
            <w:r w:rsidRPr="000C75CD">
              <w:rPr>
                <w:rFonts w:ascii="新細明體" w:eastAsia="新細明體" w:hAnsi="新細明體" w:cs="新細明體" w:hint="eastAsia"/>
                <w:color w:val="000000"/>
              </w:rPr>
              <w:t>、專論茶與泉</w:t>
            </w:r>
            <w:proofErr w:type="gramStart"/>
            <w:r w:rsidRPr="000C75CD">
              <w:rPr>
                <w:rFonts w:ascii="新細明體" w:eastAsia="新細明體" w:hAnsi="新細明體" w:cs="新細明體" w:hint="eastAsia"/>
                <w:color w:val="000000"/>
              </w:rPr>
              <w:t>的茶書</w:t>
            </w:r>
            <w:proofErr w:type="gramEnd"/>
            <w:r w:rsidRPr="000C75CD">
              <w:rPr>
                <w:rFonts w:ascii="新細明體" w:eastAsia="新細明體" w:hAnsi="新細明體" w:cs="新細明體" w:hint="eastAsia"/>
                <w:color w:val="000000"/>
              </w:rPr>
              <w:t>、專論茶與文學</w:t>
            </w:r>
            <w:proofErr w:type="gramStart"/>
            <w:r w:rsidRPr="000C75CD">
              <w:rPr>
                <w:rFonts w:ascii="新細明體" w:eastAsia="新細明體" w:hAnsi="新細明體" w:cs="新細明體" w:hint="eastAsia"/>
                <w:color w:val="000000"/>
              </w:rPr>
              <w:t>的茶書</w:t>
            </w:r>
            <w:proofErr w:type="gramEnd"/>
            <w:r w:rsidRPr="000C75CD">
              <w:rPr>
                <w:rFonts w:ascii="新細明體, PMingLiU" w:eastAsia="新細明體, PMingLiU" w:hAnsi="新細明體, PMingLiU" w:cs="新細明體, PMingLiU" w:hint="eastAsia"/>
                <w:color w:val="0000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Pr="007D033C" w:rsidRDefault="007D033C">
            <w:pPr>
              <w:pBdr>
                <w:top w:val="nil"/>
                <w:left w:val="nil"/>
                <w:bottom w:val="nil"/>
                <w:right w:val="nil"/>
                <w:between w:val="nil"/>
              </w:pBdr>
              <w:spacing w:line="280" w:lineRule="auto"/>
              <w:rPr>
                <w:rFonts w:ascii="新細明體, PMingLiU" w:hAnsi="新細明體, PMingLiU" w:cs="新細明體, PMingLiU" w:hint="eastAsia"/>
                <w:color w:val="000000"/>
              </w:rPr>
            </w:pPr>
            <w:r>
              <w:rPr>
                <w:rFonts w:ascii="新細明體, PMingLiU" w:eastAsia="新細明體, PMingLiU" w:hAnsi="新細明體, PMingLiU" w:cs="新細明體, PMingLiU" w:hint="eastAsia"/>
                <w:color w:val="000000"/>
              </w:rPr>
              <w:t>2025.07.29</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77376" w:rsidRDefault="00520614">
            <w:pPr>
              <w:pBdr>
                <w:top w:val="nil"/>
                <w:left w:val="nil"/>
                <w:bottom w:val="nil"/>
                <w:right w:val="nil"/>
                <w:between w:val="nil"/>
              </w:pBdr>
              <w:spacing w:line="280" w:lineRule="auto"/>
              <w:rPr>
                <w:rFonts w:ascii="新細明體, PMingLiU" w:eastAsia="新細明體, PMingLiU" w:hAnsi="新細明體, PMingLiU" w:cs="新細明體, PMingLiU"/>
                <w:color w:val="000000"/>
              </w:rPr>
            </w:pPr>
            <w:r w:rsidRPr="00520614">
              <w:rPr>
                <w:rFonts w:ascii="新細明體" w:eastAsia="新細明體" w:hAnsi="新細明體" w:cs="新細明體" w:hint="eastAsia"/>
                <w:color w:val="000000"/>
              </w:rPr>
              <w:t>茶電影欣賞《鬥茶》</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18</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577376" w:rsidRPr="007D033C" w:rsidRDefault="007D033C">
            <w:pPr>
              <w:pBdr>
                <w:top w:val="nil"/>
                <w:left w:val="nil"/>
                <w:bottom w:val="nil"/>
                <w:right w:val="nil"/>
                <w:between w:val="nil"/>
              </w:pBdr>
              <w:spacing w:line="280" w:lineRule="auto"/>
              <w:rPr>
                <w:rFonts w:ascii="新細明體, PMingLiU" w:hAnsi="新細明體, PMingLiU" w:cs="新細明體, PMingLiU" w:hint="eastAsia"/>
                <w:color w:val="0000FF"/>
              </w:rPr>
            </w:pPr>
            <w:r>
              <w:rPr>
                <w:rFonts w:ascii="新細明體, PMingLiU" w:eastAsia="新細明體, PMingLiU" w:hAnsi="新細明體, PMingLiU" w:cs="新細明體, PMingLiU" w:hint="eastAsia"/>
                <w:color w:val="0000FF"/>
              </w:rPr>
              <w:t>2025.07.30</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577376" w:rsidRDefault="006718EF">
            <w:pPr>
              <w:pBdr>
                <w:top w:val="nil"/>
                <w:left w:val="nil"/>
                <w:bottom w:val="nil"/>
                <w:right w:val="nil"/>
                <w:between w:val="nil"/>
              </w:pBdr>
              <w:spacing w:line="280" w:lineRule="auto"/>
              <w:rPr>
                <w:rFonts w:ascii="新細明體, PMingLiU" w:eastAsia="新細明體, PMingLiU" w:hAnsi="新細明體, PMingLiU" w:cs="新細明體, PMingLiU"/>
                <w:color w:val="0000FF"/>
              </w:rPr>
            </w:pPr>
            <w:r w:rsidRPr="006718EF">
              <w:rPr>
                <w:rFonts w:ascii="新細明體" w:eastAsia="新細明體" w:hAnsi="新細明體" w:cs="新細明體" w:hint="eastAsia"/>
                <w:color w:val="0000FF"/>
              </w:rPr>
              <w:t>實體面授</w:t>
            </w:r>
            <w:r w:rsidRPr="006718EF">
              <w:rPr>
                <w:rFonts w:ascii="新細明體, PMingLiU" w:eastAsia="新細明體, PMingLiU" w:hAnsi="新細明體, PMingLiU" w:cs="新細明體, PMingLiU" w:hint="eastAsia"/>
                <w:color w:val="0000FF"/>
              </w:rPr>
              <w:t>(13:10-14:00)</w:t>
            </w:r>
            <w:r w:rsidRPr="006718EF">
              <w:rPr>
                <w:rFonts w:ascii="新細明體" w:eastAsia="新細明體" w:hAnsi="新細明體" w:cs="新細明體" w:hint="eastAsia"/>
                <w:color w:val="0000FF"/>
              </w:rPr>
              <w:t>及期中考筆試</w:t>
            </w:r>
            <w:r w:rsidRPr="006718EF">
              <w:rPr>
                <w:rFonts w:ascii="新細明體, PMingLiU" w:eastAsia="新細明體, PMingLiU" w:hAnsi="新細明體, PMingLiU" w:cs="新細明體, PMingLiU" w:hint="eastAsia"/>
                <w:color w:val="0000FF"/>
              </w:rPr>
              <w:t>(14:10-15:00)</w:t>
            </w:r>
            <w:r w:rsidRPr="006718EF">
              <w:rPr>
                <w:rFonts w:ascii="新細明體" w:eastAsia="新細明體" w:hAnsi="新細明體" w:cs="新細明體" w:hint="eastAsia"/>
                <w:color w:val="0000FF"/>
              </w:rPr>
              <w:t>教室需求在教學</w:t>
            </w:r>
            <w:r w:rsidRPr="006718EF">
              <w:rPr>
                <w:rFonts w:ascii="新細明體, PMingLiU" w:eastAsia="新細明體, PMingLiU" w:hAnsi="新細明體, PMingLiU" w:cs="新細明體, PMingLiU" w:hint="eastAsia"/>
                <w:color w:val="0000FF"/>
              </w:rPr>
              <w:t>615</w:t>
            </w:r>
            <w:r w:rsidRPr="006718EF">
              <w:rPr>
                <w:rFonts w:ascii="新細明體" w:eastAsia="新細明體" w:hAnsi="新細明體" w:cs="新細明體" w:hint="eastAsia"/>
                <w:color w:val="0000FF"/>
              </w:rPr>
              <w:t>教室</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577376" w:rsidRDefault="009C615C">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FF"/>
              </w:rPr>
            </w:pPr>
            <w:r>
              <w:rPr>
                <w:rFonts w:ascii="新細明體, PMingLiU" w:eastAsia="新細明體, PMingLiU" w:hAnsi="新細明體, PMingLiU" w:cs="新細明體, PMingLiU"/>
                <w:color w:val="0000FF"/>
              </w:rPr>
              <w:t>2</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1084"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r>
      <w:tr w:rsidR="00577376">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right"/>
              <w:rPr>
                <w:rFonts w:ascii="Calibri" w:eastAsia="Calibri" w:hAnsi="Calibri" w:cs="Calibri"/>
                <w:color w:val="000000"/>
              </w:rPr>
            </w:pPr>
            <w:r>
              <w:rPr>
                <w:rFonts w:ascii="新細明體, PMingLiU" w:eastAsia="新細明體, PMingLiU" w:hAnsi="新細明體, PMingLiU" w:cs="新細明體, PMingLiU"/>
                <w:b/>
                <w:color w:val="000000"/>
              </w:rPr>
              <w:t>各類時數-合計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577376" w:rsidRPr="00A91DC9" w:rsidRDefault="00A91DC9">
            <w:pPr>
              <w:pBdr>
                <w:top w:val="nil"/>
                <w:left w:val="nil"/>
                <w:bottom w:val="nil"/>
                <w:right w:val="nil"/>
                <w:between w:val="nil"/>
              </w:pBdr>
              <w:spacing w:line="280" w:lineRule="auto"/>
              <w:jc w:val="center"/>
              <w:rPr>
                <w:rFonts w:ascii="新細明體, PMingLiU" w:hAnsi="新細明體, PMingLiU" w:cs="新細明體, PMingLiU" w:hint="eastAsia"/>
                <w:b/>
                <w:color w:val="0000FF"/>
              </w:rPr>
            </w:pPr>
            <w:r>
              <w:rPr>
                <w:rFonts w:ascii="新細明體, PMingLiU" w:eastAsia="新細明體, PMingLiU" w:hAnsi="新細明體, PMingLiU" w:cs="新細明體, PMingLiU"/>
                <w:b/>
                <w:color w:val="0000FF"/>
              </w:rPr>
              <w:t>6</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577376" w:rsidRPr="00A91DC9" w:rsidRDefault="00A91DC9">
            <w:pPr>
              <w:pBdr>
                <w:top w:val="nil"/>
                <w:left w:val="nil"/>
                <w:bottom w:val="nil"/>
                <w:right w:val="nil"/>
                <w:between w:val="nil"/>
              </w:pBdr>
              <w:spacing w:line="280" w:lineRule="auto"/>
              <w:jc w:val="center"/>
              <w:rPr>
                <w:rFonts w:ascii="新細明體, PMingLiU" w:hAnsi="新細明體, PMingLiU" w:cs="新細明體, PMingLiU" w:hint="eastAsia"/>
                <w:b/>
                <w:color w:val="000000"/>
              </w:rPr>
            </w:pPr>
            <w:r>
              <w:rPr>
                <w:rFonts w:ascii="新細明體, PMingLiU" w:eastAsia="新細明體, PMingLiU" w:hAnsi="新細明體, PMingLiU" w:cs="新細明體, PMingLiU"/>
                <w:b/>
                <w:color w:val="000000"/>
              </w:rPr>
              <w:t>30</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b/>
                <w:color w:val="000000"/>
              </w:rPr>
            </w:pPr>
          </w:p>
        </w:tc>
        <w:tc>
          <w:tcPr>
            <w:tcW w:w="1084"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b/>
                <w:color w:val="000000"/>
              </w:rPr>
            </w:pPr>
          </w:p>
        </w:tc>
      </w:tr>
      <w:tr w:rsidR="00577376">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rsidR="00577376" w:rsidRDefault="004E7616">
            <w:pPr>
              <w:pBdr>
                <w:top w:val="nil"/>
                <w:left w:val="nil"/>
                <w:bottom w:val="nil"/>
                <w:right w:val="nil"/>
                <w:between w:val="nil"/>
              </w:pBdr>
              <w:spacing w:line="280" w:lineRule="auto"/>
              <w:jc w:val="both"/>
              <w:rPr>
                <w:rFonts w:ascii="新細明體, PMingLiU" w:eastAsia="新細明體, PMingLiU" w:hAnsi="新細明體, PMingLiU" w:cs="新細明體, PMingLiU"/>
                <w:b/>
                <w:color w:val="000000"/>
              </w:rPr>
            </w:pPr>
            <w:r>
              <w:rPr>
                <w:rFonts w:ascii="新細明體, PMingLiU" w:eastAsia="新細明體, PMingLiU" w:hAnsi="新細明體, PMingLiU" w:cs="新細明體, PMingLiU"/>
                <w:b/>
                <w:color w:val="000000"/>
              </w:rPr>
              <w:t>四、教學方式</w:t>
            </w:r>
          </w:p>
          <w:p w:rsidR="00577376" w:rsidRDefault="004E7616">
            <w:pPr>
              <w:pBdr>
                <w:top w:val="nil"/>
                <w:left w:val="nil"/>
                <w:bottom w:val="nil"/>
                <w:right w:val="nil"/>
                <w:between w:val="nil"/>
              </w:pBdr>
              <w:spacing w:line="280" w:lineRule="auto"/>
              <w:jc w:val="both"/>
              <w:rPr>
                <w:rFonts w:ascii="新細明體, PMingLiU" w:eastAsia="新細明體, PMingLiU" w:hAnsi="新細明體, PMingLiU" w:cs="新細明體, PMingLiU"/>
                <w:b/>
                <w:color w:val="000000"/>
              </w:rPr>
            </w:pPr>
            <w:r>
              <w:rPr>
                <w:rFonts w:ascii="新細明體, PMingLiU" w:eastAsia="新細明體, PMingLiU" w:hAnsi="新細明體, PMingLiU" w:cs="新細明體, PMingLiU"/>
                <w:b/>
                <w:color w:val="000000"/>
              </w:rPr>
              <w:t>（可複選）</w:t>
            </w:r>
          </w:p>
          <w:p w:rsidR="00577376" w:rsidRDefault="0057737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新細明體, PMingLiU" w:eastAsia="新細明體, PMingLiU" w:hAnsi="新細明體, PMingLiU" w:cs="新細明體, PMingLiU"/>
                <w:color w:val="FF0000"/>
                <w:sz w:val="20"/>
                <w:szCs w:val="20"/>
              </w:rPr>
              <w:t>為便於區別，多學期課</w:t>
            </w:r>
            <w:r>
              <w:rPr>
                <w:rFonts w:ascii="標楷體" w:eastAsia="標楷體" w:hAnsi="標楷體" w:cs="標楷體"/>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新細明體, PMingLiU" w:eastAsia="新細明體, PMingLiU" w:hAnsi="新細明體, PMingLiU" w:cs="新細明體, PMingLiU"/>
                <w:color w:val="FF0000"/>
              </w:rPr>
              <w:t xml:space="preserve">                                      </w:t>
            </w:r>
            <w:proofErr w:type="gramStart"/>
            <w:r>
              <w:rPr>
                <w:rFonts w:ascii="新細明體, PMingLiU" w:eastAsia="新細明體, PMingLiU" w:hAnsi="新細明體, PMingLiU" w:cs="新細明體, PMingLiU"/>
                <w:b/>
                <w:color w:val="FF0000"/>
                <w:highlight w:val="yellow"/>
              </w:rPr>
              <w:t>本欄若有</w:t>
            </w:r>
            <w:proofErr w:type="gramEnd"/>
            <w:r>
              <w:rPr>
                <w:rFonts w:ascii="新細明體, PMingLiU" w:eastAsia="新細明體, PMingLiU" w:hAnsi="新細明體, PMingLiU" w:cs="新細明體, PMingLiU"/>
                <w:b/>
                <w:color w:val="FF0000"/>
                <w:highlight w:val="yellow"/>
              </w:rPr>
              <w:t>填寫次數請與上表一致</w:t>
            </w:r>
          </w:p>
          <w:p w:rsidR="00577376" w:rsidRDefault="00413C80">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1.</w:t>
            </w:r>
            <w:proofErr w:type="gramStart"/>
            <w:r w:rsidR="004E7616">
              <w:rPr>
                <w:rFonts w:ascii="新細明體, PMingLiU" w:eastAsia="新細明體, PMingLiU" w:hAnsi="新細明體, PMingLiU" w:cs="新細明體, PMingLiU"/>
                <w:color w:val="000000"/>
              </w:rPr>
              <w:t>提供線上</w:t>
            </w:r>
            <w:proofErr w:type="gramEnd"/>
            <w:r w:rsidR="004E7616">
              <w:rPr>
                <w:rFonts w:ascii="新細明體, PMingLiU" w:eastAsia="新細明體, PMingLiU" w:hAnsi="新細明體, PMingLiU" w:cs="新細明體, PMingLiU"/>
                <w:color w:val="003300"/>
              </w:rPr>
              <w:t>(網路)</w:t>
            </w:r>
            <w:r w:rsidR="004E7616">
              <w:rPr>
                <w:rFonts w:ascii="新細明體, PMingLiU" w:eastAsia="新細明體, PMingLiU" w:hAnsi="新細明體, PMingLiU" w:cs="新細明體, PMingLiU"/>
                <w:color w:val="000000"/>
              </w:rPr>
              <w:t>課程主要及補充教材</w:t>
            </w:r>
          </w:p>
          <w:p w:rsidR="00577376" w:rsidRDefault="005406D5">
            <w:pPr>
              <w:pBdr>
                <w:top w:val="nil"/>
                <w:left w:val="nil"/>
                <w:bottom w:val="nil"/>
                <w:right w:val="nil"/>
                <w:between w:val="nil"/>
              </w:pBdr>
              <w:spacing w:line="280" w:lineRule="auto"/>
              <w:jc w:val="both"/>
              <w:rPr>
                <w:rFonts w:ascii="Calibri" w:eastAsia="Calibri" w:hAnsi="Calibri" w:cs="Calibri"/>
                <w:color w:val="000000"/>
              </w:rPr>
            </w:pPr>
            <w:r w:rsidRPr="005406D5">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2.</w:t>
            </w:r>
            <w:proofErr w:type="gramStart"/>
            <w:r w:rsidR="004E7616">
              <w:rPr>
                <w:rFonts w:ascii="新細明體, PMingLiU" w:eastAsia="新細明體, PMingLiU" w:hAnsi="新細明體, PMingLiU" w:cs="新細明體, PMingLiU"/>
                <w:color w:val="000000"/>
              </w:rPr>
              <w:t>提供線上</w:t>
            </w:r>
            <w:proofErr w:type="gramEnd"/>
            <w:r w:rsidR="004E7616">
              <w:rPr>
                <w:rFonts w:ascii="新細明體, PMingLiU" w:eastAsia="新細明體, PMingLiU" w:hAnsi="新細明體, PMingLiU" w:cs="新細明體, PMingLiU"/>
                <w:color w:val="003300"/>
              </w:rPr>
              <w:t>(網路)</w:t>
            </w:r>
            <w:r w:rsidR="004E7616">
              <w:rPr>
                <w:rFonts w:ascii="新細明體, PMingLiU" w:eastAsia="新細明體, PMingLiU" w:hAnsi="新細明體, PMingLiU" w:cs="新細明體, PMingLiU"/>
                <w:b/>
                <w:color w:val="000000"/>
              </w:rPr>
              <w:t>非同步教學</w:t>
            </w: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3.有線上</w:t>
            </w:r>
            <w:r>
              <w:rPr>
                <w:rFonts w:ascii="新細明體, PMingLiU" w:eastAsia="新細明體, PMingLiU" w:hAnsi="新細明體, PMingLiU" w:cs="新細明體, PMingLiU"/>
                <w:color w:val="003300"/>
              </w:rPr>
              <w:t>(網路)</w:t>
            </w:r>
            <w:r>
              <w:rPr>
                <w:rFonts w:ascii="新細明體, PMingLiU" w:eastAsia="新細明體, PMingLiU" w:hAnsi="新細明體, PMingLiU" w:cs="新細明體, PMingLiU"/>
                <w:color w:val="000000"/>
              </w:rPr>
              <w:t>教師</w:t>
            </w:r>
            <w:proofErr w:type="gramStart"/>
            <w:r>
              <w:rPr>
                <w:rFonts w:ascii="新細明體, PMingLiU" w:eastAsia="新細明體, PMingLiU" w:hAnsi="新細明體, PMingLiU" w:cs="新細明體, PMingLiU"/>
                <w:color w:val="000000"/>
              </w:rPr>
              <w:t>或線上</w:t>
            </w:r>
            <w:proofErr w:type="gramEnd"/>
            <w:r>
              <w:rPr>
                <w:rFonts w:ascii="新細明體, PMingLiU" w:eastAsia="新細明體, PMingLiU" w:hAnsi="新細明體, PMingLiU" w:cs="新細明體, PMingLiU"/>
                <w:color w:val="003300"/>
              </w:rPr>
              <w:t>(網路)</w:t>
            </w:r>
            <w:r>
              <w:rPr>
                <w:rFonts w:ascii="新細明體, PMingLiU" w:eastAsia="新細明體, PMingLiU" w:hAnsi="新細明體, PMingLiU" w:cs="新細明體, PMingLiU"/>
                <w:color w:val="000000"/>
              </w:rPr>
              <w:t>助教</w:t>
            </w:r>
          </w:p>
          <w:p w:rsidR="00577376" w:rsidRDefault="00413C80">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4.提供</w:t>
            </w:r>
            <w:r w:rsidR="004E7616">
              <w:rPr>
                <w:rFonts w:ascii="新細明體, PMingLiU" w:eastAsia="新細明體, PMingLiU" w:hAnsi="新細明體, PMingLiU" w:cs="新細明體, PMingLiU"/>
                <w:b/>
                <w:color w:val="000000"/>
              </w:rPr>
              <w:t>面授</w:t>
            </w:r>
            <w:r w:rsidR="004E7616">
              <w:rPr>
                <w:rFonts w:ascii="新細明體, PMingLiU" w:eastAsia="新細明體, PMingLiU" w:hAnsi="新細明體, PMingLiU" w:cs="新細明體, PMingLiU"/>
                <w:color w:val="000000"/>
              </w:rPr>
              <w:t>教學，次數：</w:t>
            </w:r>
            <w:r w:rsidR="004E7616">
              <w:rPr>
                <w:rFonts w:ascii="新細明體, PMingLiU" w:eastAsia="新細明體, PMingLiU" w:hAnsi="新細明體, PMingLiU" w:cs="新細明體, PMingLiU"/>
                <w:color w:val="000000"/>
                <w:u w:val="single"/>
              </w:rPr>
              <w:t xml:space="preserve">    </w:t>
            </w:r>
            <w:r w:rsidR="00A91DC9">
              <w:rPr>
                <w:rFonts w:ascii="新細明體, PMingLiU" w:eastAsia="新細明體, PMingLiU" w:hAnsi="新細明體, PMingLiU" w:cs="新細明體, PMingLiU"/>
                <w:color w:val="000000"/>
                <w:u w:val="single"/>
              </w:rPr>
              <w:t>3</w:t>
            </w:r>
            <w:r w:rsidR="004E7616">
              <w:rPr>
                <w:rFonts w:ascii="新細明體, PMingLiU" w:eastAsia="新細明體, PMingLiU" w:hAnsi="新細明體, PMingLiU" w:cs="新細明體, PMingLiU"/>
                <w:color w:val="000000"/>
                <w:u w:val="single"/>
              </w:rPr>
              <w:t xml:space="preserve">  </w:t>
            </w:r>
            <w:r w:rsidR="004E7616">
              <w:rPr>
                <w:rFonts w:ascii="新細明體, PMingLiU" w:eastAsia="新細明體, PMingLiU" w:hAnsi="新細明體, PMingLiU" w:cs="新細明體, PMingLiU"/>
                <w:color w:val="000000"/>
              </w:rPr>
              <w:t>次，</w:t>
            </w:r>
            <w:r w:rsidR="004E7616">
              <w:rPr>
                <w:rFonts w:ascii="新細明體, PMingLiU" w:eastAsia="新細明體, PMingLiU" w:hAnsi="新細明體, PMingLiU" w:cs="新細明體, PMingLiU"/>
                <w:color w:val="0000FF"/>
              </w:rPr>
              <w:t>總時數：</w:t>
            </w:r>
            <w:r w:rsidR="004E7616">
              <w:rPr>
                <w:rFonts w:ascii="新細明體, PMingLiU" w:eastAsia="新細明體, PMingLiU" w:hAnsi="新細明體, PMingLiU" w:cs="新細明體, PMingLiU"/>
                <w:b/>
                <w:color w:val="FF0000"/>
              </w:rPr>
              <w:t xml:space="preserve">A= </w:t>
            </w:r>
            <w:r w:rsidR="004E7616">
              <w:rPr>
                <w:rFonts w:ascii="新細明體, PMingLiU" w:eastAsia="新細明體, PMingLiU" w:hAnsi="新細明體, PMingLiU" w:cs="新細明體, PMingLiU"/>
                <w:color w:val="0000FF"/>
                <w:u w:val="single"/>
              </w:rPr>
              <w:t xml:space="preserve"> </w:t>
            </w:r>
            <w:r w:rsidR="00A91DC9">
              <w:rPr>
                <w:rFonts w:ascii="新細明體, PMingLiU" w:eastAsia="新細明體, PMingLiU" w:hAnsi="新細明體, PMingLiU" w:cs="新細明體, PMingLiU"/>
                <w:color w:val="0000FF"/>
                <w:u w:val="single"/>
              </w:rPr>
              <w:t>6</w:t>
            </w:r>
            <w:r w:rsidR="004E7616">
              <w:rPr>
                <w:rFonts w:ascii="新細明體, PMingLiU" w:eastAsia="新細明體, PMingLiU" w:hAnsi="新細明體, PMingLiU" w:cs="新細明體, PMingLiU"/>
                <w:color w:val="0000FF"/>
                <w:u w:val="single"/>
              </w:rPr>
              <w:t xml:space="preserve">    </w:t>
            </w:r>
            <w:r w:rsidR="004E7616">
              <w:rPr>
                <w:rFonts w:ascii="新細明體, PMingLiU" w:eastAsia="新細明體, PMingLiU" w:hAnsi="新細明體, PMingLiU" w:cs="新細明體, PMingLiU"/>
                <w:color w:val="0000FF"/>
              </w:rPr>
              <w:t>小時</w:t>
            </w: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5.</w:t>
            </w:r>
            <w:proofErr w:type="gramStart"/>
            <w:r>
              <w:rPr>
                <w:rFonts w:ascii="新細明體, PMingLiU" w:eastAsia="新細明體, PMingLiU" w:hAnsi="新細明體, PMingLiU" w:cs="新細明體, PMingLiU"/>
                <w:color w:val="000000"/>
              </w:rPr>
              <w:t>提供線上</w:t>
            </w:r>
            <w:proofErr w:type="gramEnd"/>
            <w:r>
              <w:rPr>
                <w:rFonts w:ascii="新細明體, PMingLiU" w:eastAsia="新細明體, PMingLiU" w:hAnsi="新細明體, PMingLiU" w:cs="新細明體, PMingLiU"/>
                <w:color w:val="003300"/>
              </w:rPr>
              <w:t>(網路)</w:t>
            </w:r>
            <w:r>
              <w:rPr>
                <w:rFonts w:ascii="新細明體, PMingLiU" w:eastAsia="新細明體, PMingLiU" w:hAnsi="新細明體, PMingLiU" w:cs="新細明體, PMingLiU"/>
                <w:b/>
                <w:color w:val="000000"/>
              </w:rPr>
              <w:t>同步</w:t>
            </w:r>
            <w:r>
              <w:rPr>
                <w:rFonts w:ascii="新細明體, PMingLiU" w:eastAsia="新細明體, PMingLiU" w:hAnsi="新細明體, PMingLiU" w:cs="新細明體, PMingLiU"/>
                <w:color w:val="000000"/>
              </w:rPr>
              <w:t>教學，即</w:t>
            </w:r>
            <w:r>
              <w:rPr>
                <w:rFonts w:ascii="新細明體, PMingLiU" w:eastAsia="新細明體, PMingLiU" w:hAnsi="新細明體, PMingLiU" w:cs="新細明體, PMingLiU"/>
                <w:color w:val="385623"/>
              </w:rPr>
              <w:t>同一時間透過網路與學生連線進行教學</w:t>
            </w:r>
          </w:p>
          <w:p w:rsidR="00577376" w:rsidRDefault="004E7616">
            <w:pPr>
              <w:pBdr>
                <w:top w:val="nil"/>
                <w:left w:val="nil"/>
                <w:bottom w:val="nil"/>
                <w:right w:val="nil"/>
                <w:between w:val="nil"/>
              </w:pBdr>
              <w:spacing w:line="280" w:lineRule="auto"/>
              <w:ind w:left="1618"/>
              <w:jc w:val="both"/>
              <w:rPr>
                <w:rFonts w:ascii="Calibri" w:eastAsia="Calibri" w:hAnsi="Calibri" w:cs="Calibri"/>
                <w:color w:val="000000"/>
              </w:rPr>
            </w:pPr>
            <w:r>
              <w:rPr>
                <w:rFonts w:ascii="新細明體, PMingLiU" w:eastAsia="新細明體, PMingLiU" w:hAnsi="新細明體, PMingLiU" w:cs="新細明體, PMingLiU"/>
                <w:color w:val="000000"/>
              </w:rPr>
              <w:t xml:space="preserve">    次數：</w:t>
            </w:r>
            <w:r>
              <w:rPr>
                <w:rFonts w:ascii="新細明體, PMingLiU" w:eastAsia="新細明體, PMingLiU" w:hAnsi="新細明體, PMingLiU" w:cs="新細明體, PMingLiU"/>
                <w:color w:val="000000"/>
                <w:u w:val="single"/>
              </w:rPr>
              <w:t xml:space="preserve">       </w:t>
            </w:r>
            <w:r>
              <w:rPr>
                <w:rFonts w:ascii="新細明體, PMingLiU" w:eastAsia="新細明體, PMingLiU" w:hAnsi="新細明體, PMingLiU" w:cs="新細明體, PMingLiU"/>
                <w:color w:val="000000"/>
              </w:rPr>
              <w:t>次，</w:t>
            </w:r>
            <w:r>
              <w:rPr>
                <w:rFonts w:ascii="新細明體, PMingLiU" w:eastAsia="新細明體, PMingLiU" w:hAnsi="新細明體, PMingLiU" w:cs="新細明體, PMingLiU"/>
                <w:color w:val="0000FF"/>
              </w:rPr>
              <w:t>總時數：</w:t>
            </w:r>
            <w:r>
              <w:rPr>
                <w:rFonts w:ascii="新細明體, PMingLiU" w:eastAsia="新細明體, PMingLiU" w:hAnsi="新細明體, PMingLiU" w:cs="新細明體, PMingLiU"/>
                <w:b/>
                <w:color w:val="FF0000"/>
              </w:rPr>
              <w:t>B=</w:t>
            </w:r>
            <w:r>
              <w:rPr>
                <w:rFonts w:ascii="新細明體, PMingLiU" w:eastAsia="新細明體, PMingLiU" w:hAnsi="新細明體, PMingLiU" w:cs="新細明體, PMingLiU"/>
                <w:color w:val="0000FF"/>
                <w:u w:val="single"/>
              </w:rPr>
              <w:t xml:space="preserve">       </w:t>
            </w:r>
            <w:r>
              <w:rPr>
                <w:rFonts w:ascii="新細明體, PMingLiU" w:eastAsia="新細明體, PMingLiU" w:hAnsi="新細明體, PMingLiU" w:cs="新細明體, PMingLiU"/>
                <w:color w:val="0000FF"/>
              </w:rPr>
              <w:t>小時</w:t>
            </w:r>
          </w:p>
          <w:p w:rsidR="00577376" w:rsidRDefault="004E7616">
            <w:pPr>
              <w:pBdr>
                <w:top w:val="nil"/>
                <w:left w:val="nil"/>
                <w:bottom w:val="nil"/>
                <w:right w:val="nil"/>
                <w:between w:val="nil"/>
              </w:pBdr>
              <w:spacing w:line="280" w:lineRule="auto"/>
              <w:ind w:right="284"/>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6.</w:t>
            </w:r>
            <w:proofErr w:type="gramStart"/>
            <w:r>
              <w:rPr>
                <w:rFonts w:ascii="新細明體, PMingLiU" w:eastAsia="新細明體, PMingLiU" w:hAnsi="新細明體, PMingLiU" w:cs="新細明體, PMingLiU"/>
                <w:color w:val="000000"/>
              </w:rPr>
              <w:t>其它，</w:t>
            </w:r>
            <w:proofErr w:type="gramEnd"/>
            <w:r>
              <w:rPr>
                <w:rFonts w:ascii="新細明體, PMingLiU" w:eastAsia="新細明體, PMingLiU" w:hAnsi="新細明體, PMingLiU" w:cs="新細明體, PMingLiU"/>
                <w:color w:val="000000"/>
              </w:rPr>
              <w:t>請說明：</w:t>
            </w:r>
            <w:r>
              <w:rPr>
                <w:rFonts w:ascii="新細明體, PMingLiU" w:eastAsia="新細明體, PMingLiU" w:hAnsi="新細明體, PMingLiU" w:cs="新細明體, PMingLiU"/>
                <w:color w:val="000000"/>
                <w:u w:val="single"/>
              </w:rPr>
              <w:t xml:space="preserve">                                       </w:t>
            </w:r>
          </w:p>
        </w:tc>
      </w:tr>
      <w:tr w:rsidR="00577376">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每週面授及同步</w:t>
            </w:r>
          </w:p>
          <w:p w:rsidR="00577376" w:rsidRDefault="004E7616">
            <w:pPr>
              <w:pBdr>
                <w:top w:val="nil"/>
                <w:left w:val="nil"/>
                <w:bottom w:val="nil"/>
                <w:right w:val="nil"/>
                <w:between w:val="nil"/>
              </w:pBdr>
              <w:spacing w:line="280" w:lineRule="auto"/>
              <w:jc w:val="center"/>
              <w:rPr>
                <w:rFonts w:ascii="Calibri" w:eastAsia="Calibri" w:hAnsi="Calibri" w:cs="Calibri"/>
                <w:color w:val="000000"/>
              </w:rPr>
            </w:pPr>
            <w:r>
              <w:rPr>
                <w:rFonts w:ascii="新細明體, PMingLiU" w:eastAsia="新細明體, PMingLiU" w:hAnsi="新細明體, PMingLiU" w:cs="新細明體, PMingLiU"/>
                <w:color w:val="000000"/>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rsidR="00577376" w:rsidRDefault="00577376">
            <w:pPr>
              <w:pBdr>
                <w:top w:val="nil"/>
                <w:left w:val="nil"/>
                <w:bottom w:val="nil"/>
                <w:right w:val="nil"/>
                <w:between w:val="nil"/>
              </w:pBdr>
              <w:spacing w:line="280" w:lineRule="auto"/>
              <w:jc w:val="center"/>
              <w:rPr>
                <w:rFonts w:ascii="新細明體, PMingLiU" w:eastAsia="新細明體, PMingLiU" w:hAnsi="新細明體, PMingLiU" w:cs="新細明體, PMingLiU"/>
                <w:color w:val="000000"/>
              </w:rPr>
            </w:pP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rPr>
                <w:rFonts w:ascii="Calibri" w:eastAsia="Calibri" w:hAnsi="Calibri" w:cs="Calibri"/>
                <w:color w:val="000000"/>
              </w:rPr>
            </w:pPr>
            <w:r>
              <w:rPr>
                <w:rFonts w:ascii="標楷體" w:eastAsia="標楷體" w:hAnsi="標楷體" w:cs="標楷體"/>
                <w:color w:val="000000"/>
              </w:rPr>
              <w:t>※即(A+B)/</w:t>
            </w:r>
            <w:r w:rsidR="00A91DC9">
              <w:rPr>
                <w:rFonts w:ascii="標楷體" w:eastAsia="標楷體" w:hAnsi="標楷體" w:cs="標楷體"/>
                <w:color w:val="FF0000"/>
              </w:rPr>
              <w:t xml:space="preserve"> </w:t>
            </w:r>
            <w:proofErr w:type="gramStart"/>
            <w:r>
              <w:rPr>
                <w:rFonts w:ascii="標楷體" w:eastAsia="標楷體" w:hAnsi="標楷體" w:cs="標楷體"/>
                <w:color w:val="000000"/>
              </w:rPr>
              <w:t>週</w:t>
            </w:r>
            <w:proofErr w:type="gramEnd"/>
          </w:p>
        </w:tc>
      </w:tr>
      <w:tr w:rsidR="00577376">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tabs>
                <w:tab w:val="left" w:pos="1044"/>
              </w:tabs>
              <w:spacing w:line="280" w:lineRule="auto"/>
              <w:ind w:left="480" w:hanging="480"/>
              <w:jc w:val="both"/>
              <w:rPr>
                <w:rFonts w:ascii="Calibri" w:eastAsia="Calibri" w:hAnsi="Calibri" w:cs="Calibri"/>
                <w:color w:val="000000"/>
              </w:rPr>
            </w:pPr>
            <w:r>
              <w:rPr>
                <w:rFonts w:ascii="新細明體, PMingLiU" w:eastAsia="新細明體, PMingLiU" w:hAnsi="新細明體, PMingLiU" w:cs="新細明體, PMingLiU"/>
                <w:b/>
                <w:color w:val="000000"/>
              </w:rPr>
              <w:t>五、學習管理系統（可複選）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新細明體, PMingLiU" w:eastAsia="新細明體, PMingLiU" w:hAnsi="新細明體, PMingLiU" w:cs="新細明體, PMingLiU"/>
                <w:color w:val="000000"/>
              </w:rPr>
              <w:t>呈現內容是否包含以下角色及功能</w:t>
            </w:r>
            <w:proofErr w:type="gramStart"/>
            <w:r>
              <w:rPr>
                <w:rFonts w:ascii="新細明體, PMingLiU" w:eastAsia="新細明體, PMingLiU" w:hAnsi="新細明體, PMingLiU" w:cs="新細明體, PMingLiU"/>
                <w:color w:val="000000"/>
              </w:rPr>
              <w:t>（</w:t>
            </w:r>
            <w:proofErr w:type="gramEnd"/>
            <w:r>
              <w:rPr>
                <w:rFonts w:ascii="新細明體, PMingLiU" w:eastAsia="新細明體, PMingLiU" w:hAnsi="新細明體, PMingLiU" w:cs="新細明體, PMingLiU"/>
                <w:color w:val="000000"/>
              </w:rPr>
              <w:t>有包含者請打</w:t>
            </w:r>
            <w:r>
              <w:rPr>
                <w:rFonts w:ascii="Noto Sans Symbols" w:eastAsia="Noto Sans Symbols" w:hAnsi="Noto Sans Symbols" w:cs="Noto Sans Symbols"/>
                <w:color w:val="000000"/>
              </w:rPr>
              <w:t>☑</w:t>
            </w:r>
            <w:r>
              <w:rPr>
                <w:rFonts w:ascii="新細明體, PMingLiU" w:eastAsia="新細明體, PMingLiU" w:hAnsi="新細明體, PMingLiU" w:cs="新細明體, PMingLiU"/>
                <w:color w:val="000000"/>
              </w:rPr>
              <w:t>，可複選）</w:t>
            </w:r>
            <w:r>
              <w:rPr>
                <w:rFonts w:ascii="新細明體, PMingLiU" w:eastAsia="新細明體, PMingLiU" w:hAnsi="新細明體, PMingLiU" w:cs="新細明體, PMingLiU"/>
                <w:b/>
                <w:color w:val="000000"/>
              </w:rPr>
              <w:t>：</w:t>
            </w:r>
          </w:p>
          <w:p w:rsidR="00577376" w:rsidRDefault="004E761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1.提供給系統管理者進行學習管理系統資料庫管理</w:t>
            </w:r>
          </w:p>
          <w:p w:rsidR="00577376" w:rsidRDefault="004E7616">
            <w:pPr>
              <w:pBdr>
                <w:top w:val="nil"/>
                <w:left w:val="nil"/>
                <w:bottom w:val="nil"/>
                <w:right w:val="nil"/>
                <w:between w:val="nil"/>
              </w:pBdr>
              <w:spacing w:line="280" w:lineRule="auto"/>
              <w:ind w:firstLine="221"/>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個人資料  </w:t>
            </w: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課程資訊  </w:t>
            </w:r>
            <w:r>
              <w:rPr>
                <w:rFonts w:ascii="標楷體" w:eastAsia="標楷體" w:hAnsi="標楷體" w:cs="標楷體"/>
                <w:color w:val="000000"/>
              </w:rPr>
              <w:t>□</w:t>
            </w:r>
            <w:r>
              <w:rPr>
                <w:rFonts w:ascii="新細明體, PMingLiU" w:eastAsia="新細明體, PMingLiU" w:hAnsi="新細明體, PMingLiU" w:cs="新細明體, PMingLiU"/>
                <w:color w:val="000000"/>
              </w:rPr>
              <w:t>其他相關資料管理功能</w:t>
            </w:r>
          </w:p>
          <w:p w:rsidR="00577376" w:rsidRDefault="004E7616">
            <w:pPr>
              <w:pBdr>
                <w:top w:val="nil"/>
                <w:left w:val="nil"/>
                <w:bottom w:val="nil"/>
                <w:right w:val="nil"/>
                <w:between w:val="nil"/>
              </w:pBdr>
              <w:spacing w:line="280" w:lineRule="auto"/>
              <w:jc w:val="both"/>
              <w:rPr>
                <w:rFonts w:ascii="新細明體, PMingLiU" w:eastAsia="新細明體, PMingLiU" w:hAnsi="新細明體, PMingLiU" w:cs="新細明體, PMingLiU"/>
                <w:color w:val="000000"/>
              </w:rPr>
            </w:pPr>
            <w:r>
              <w:rPr>
                <w:rFonts w:ascii="新細明體, PMingLiU" w:eastAsia="新細明體, PMingLiU" w:hAnsi="新細明體, PMingLiU" w:cs="新細明體, PMingLiU"/>
                <w:color w:val="000000"/>
              </w:rPr>
              <w:t>2.提供教師(助教)、學生必要之學習管理系統功能</w:t>
            </w:r>
          </w:p>
          <w:p w:rsidR="00577376" w:rsidRDefault="005406D5">
            <w:pPr>
              <w:pBdr>
                <w:top w:val="nil"/>
                <w:left w:val="nil"/>
                <w:bottom w:val="nil"/>
                <w:right w:val="nil"/>
                <w:between w:val="nil"/>
              </w:pBdr>
              <w:spacing w:line="280" w:lineRule="auto"/>
              <w:ind w:firstLine="221"/>
              <w:jc w:val="both"/>
              <w:rPr>
                <w:rFonts w:ascii="Calibri" w:eastAsia="Calibri" w:hAnsi="Calibri" w:cs="Calibri"/>
                <w:color w:val="000000"/>
              </w:rPr>
            </w:pPr>
            <w:r w:rsidRPr="005406D5">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最新消息發佈、瀏覽</w:t>
            </w:r>
          </w:p>
          <w:p w:rsidR="00577376" w:rsidRDefault="005406D5">
            <w:pPr>
              <w:pBdr>
                <w:top w:val="nil"/>
                <w:left w:val="nil"/>
                <w:bottom w:val="nil"/>
                <w:right w:val="nil"/>
                <w:between w:val="nil"/>
              </w:pBdr>
              <w:spacing w:line="280" w:lineRule="auto"/>
              <w:ind w:firstLine="221"/>
              <w:jc w:val="both"/>
              <w:rPr>
                <w:rFonts w:ascii="Calibri" w:eastAsia="Calibri" w:hAnsi="Calibri" w:cs="Calibri"/>
                <w:color w:val="000000"/>
              </w:rPr>
            </w:pPr>
            <w:r w:rsidRPr="005406D5">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教材內容設計、觀看、下載</w:t>
            </w:r>
          </w:p>
          <w:p w:rsidR="00577376" w:rsidRDefault="004E7616">
            <w:pPr>
              <w:pBdr>
                <w:top w:val="nil"/>
                <w:left w:val="nil"/>
                <w:bottom w:val="nil"/>
                <w:right w:val="nil"/>
                <w:between w:val="nil"/>
              </w:pBdr>
              <w:spacing w:line="280" w:lineRule="auto"/>
              <w:ind w:firstLine="221"/>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成績系統管理及查詢</w:t>
            </w:r>
          </w:p>
          <w:p w:rsidR="00577376" w:rsidRDefault="005406D5">
            <w:pPr>
              <w:pBdr>
                <w:top w:val="nil"/>
                <w:left w:val="nil"/>
                <w:bottom w:val="nil"/>
                <w:right w:val="nil"/>
                <w:between w:val="nil"/>
              </w:pBdr>
              <w:spacing w:line="280" w:lineRule="auto"/>
              <w:ind w:firstLine="221"/>
              <w:jc w:val="both"/>
              <w:rPr>
                <w:rFonts w:ascii="Calibri" w:eastAsia="Calibri" w:hAnsi="Calibri" w:cs="Calibri"/>
                <w:color w:val="000000"/>
              </w:rPr>
            </w:pPr>
            <w:r w:rsidRPr="005406D5">
              <w:rPr>
                <w:rFonts w:ascii="標楷體" w:eastAsia="標楷體" w:hAnsi="標楷體" w:cs="標楷體" w:hint="eastAsia"/>
                <w:color w:val="000000"/>
              </w:rPr>
              <w:t>■</w:t>
            </w:r>
            <w:proofErr w:type="gramStart"/>
            <w:r w:rsidR="004E7616">
              <w:rPr>
                <w:rFonts w:ascii="新細明體, PMingLiU" w:eastAsia="新細明體, PMingLiU" w:hAnsi="新細明體, PMingLiU" w:cs="新細明體, PMingLiU"/>
                <w:color w:val="000000"/>
              </w:rPr>
              <w:t>進行線上</w:t>
            </w:r>
            <w:proofErr w:type="gramEnd"/>
            <w:r w:rsidR="004E7616">
              <w:rPr>
                <w:rFonts w:ascii="新細明體, PMingLiU" w:eastAsia="新細明體, PMingLiU" w:hAnsi="新細明體, PMingLiU" w:cs="新細明體, PMingLiU"/>
                <w:color w:val="000000"/>
              </w:rPr>
              <w:t>(網路)測驗、發佈</w:t>
            </w:r>
          </w:p>
          <w:p w:rsidR="00577376" w:rsidRDefault="004E7616">
            <w:pPr>
              <w:pBdr>
                <w:top w:val="nil"/>
                <w:left w:val="nil"/>
                <w:bottom w:val="nil"/>
                <w:right w:val="nil"/>
                <w:between w:val="nil"/>
              </w:pBdr>
              <w:spacing w:line="280" w:lineRule="auto"/>
              <w:ind w:firstLine="221"/>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學習資訊</w:t>
            </w:r>
          </w:p>
          <w:p w:rsidR="00577376" w:rsidRDefault="005406D5">
            <w:pPr>
              <w:pBdr>
                <w:top w:val="nil"/>
                <w:left w:val="nil"/>
                <w:bottom w:val="nil"/>
                <w:right w:val="nil"/>
                <w:between w:val="nil"/>
              </w:pBdr>
              <w:spacing w:line="280" w:lineRule="auto"/>
              <w:ind w:firstLine="221"/>
              <w:jc w:val="both"/>
              <w:rPr>
                <w:rFonts w:ascii="Calibri" w:eastAsia="Calibri" w:hAnsi="Calibri" w:cs="Calibri"/>
                <w:color w:val="000000"/>
              </w:rPr>
            </w:pPr>
            <w:r w:rsidRPr="005406D5">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互動式學習設計(聊天室或討論區)</w:t>
            </w:r>
          </w:p>
          <w:p w:rsidR="00577376" w:rsidRDefault="004E7616">
            <w:pPr>
              <w:pBdr>
                <w:top w:val="nil"/>
                <w:left w:val="nil"/>
                <w:bottom w:val="nil"/>
                <w:right w:val="nil"/>
                <w:between w:val="nil"/>
              </w:pBdr>
              <w:spacing w:line="280" w:lineRule="auto"/>
              <w:ind w:firstLine="221"/>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各種教學活動之功能呈現</w:t>
            </w:r>
          </w:p>
          <w:p w:rsidR="00577376" w:rsidRDefault="004E7616">
            <w:pPr>
              <w:pBdr>
                <w:top w:val="nil"/>
                <w:left w:val="nil"/>
                <w:bottom w:val="nil"/>
                <w:right w:val="nil"/>
                <w:between w:val="nil"/>
              </w:pBdr>
              <w:spacing w:line="280" w:lineRule="auto"/>
              <w:ind w:firstLine="221"/>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其他相關功能，請說明：</w:t>
            </w:r>
            <w:r>
              <w:rPr>
                <w:rFonts w:ascii="新細明體, PMingLiU" w:eastAsia="新細明體, PMingLiU" w:hAnsi="新細明體, PMingLiU" w:cs="新細明體, PMingLiU"/>
                <w:color w:val="000000"/>
                <w:u w:val="single"/>
              </w:rPr>
              <w:t xml:space="preserve">                                       </w:t>
            </w:r>
          </w:p>
        </w:tc>
      </w:tr>
      <w:tr w:rsidR="00577376">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tabs>
                <w:tab w:val="left" w:pos="1044"/>
              </w:tabs>
              <w:spacing w:line="280" w:lineRule="auto"/>
              <w:ind w:left="480" w:hanging="480"/>
              <w:jc w:val="both"/>
              <w:rPr>
                <w:rFonts w:ascii="Calibri" w:eastAsia="Calibri" w:hAnsi="Calibri" w:cs="Calibri"/>
                <w:color w:val="000000"/>
              </w:rPr>
            </w:pPr>
            <w:r>
              <w:rPr>
                <w:rFonts w:ascii="新細明體, PMingLiU" w:eastAsia="新細明體, PMingLiU" w:hAnsi="新細明體, PMingLiU" w:cs="新細明體, PMingLiU"/>
                <w:b/>
                <w:color w:val="000000"/>
              </w:rPr>
              <w:lastRenderedPageBreak/>
              <w:t>六、師生互動討論方式</w:t>
            </w:r>
          </w:p>
          <w:p w:rsidR="00577376" w:rsidRDefault="004E7616">
            <w:pPr>
              <w:pBdr>
                <w:top w:val="nil"/>
                <w:left w:val="nil"/>
                <w:bottom w:val="nil"/>
                <w:right w:val="nil"/>
                <w:between w:val="nil"/>
              </w:pBdr>
              <w:tabs>
                <w:tab w:val="left" w:pos="1044"/>
              </w:tabs>
              <w:spacing w:line="280" w:lineRule="auto"/>
              <w:ind w:left="960" w:hanging="480"/>
              <w:jc w:val="both"/>
              <w:rPr>
                <w:rFonts w:ascii="Calibri" w:eastAsia="Calibri" w:hAnsi="Calibri" w:cs="Calibri"/>
                <w:color w:val="000000"/>
              </w:rPr>
            </w:pPr>
            <w:r>
              <w:rPr>
                <w:rFonts w:ascii="新細明體, PMingLiU" w:eastAsia="新細明體, PMingLiU" w:hAnsi="新細明體, PMingLiU" w:cs="新細明體, PMingLiU"/>
                <w:b/>
                <w:color w:val="000000"/>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1.</w:t>
            </w:r>
            <w:proofErr w:type="gramStart"/>
            <w:r>
              <w:rPr>
                <w:rFonts w:ascii="新細明體, PMingLiU" w:eastAsia="新細明體, PMingLiU" w:hAnsi="新細明體, PMingLiU" w:cs="新細明體, PMingLiU"/>
                <w:color w:val="000000"/>
              </w:rPr>
              <w:t>教師線上</w:t>
            </w:r>
            <w:proofErr w:type="gramEnd"/>
            <w:r>
              <w:rPr>
                <w:rFonts w:ascii="新細明體, PMingLiU" w:eastAsia="新細明體, PMingLiU" w:hAnsi="新細明體, PMingLiU" w:cs="新細明體, PMingLiU"/>
                <w:color w:val="003300"/>
              </w:rPr>
              <w:t>(網路)</w:t>
            </w:r>
            <w:r>
              <w:rPr>
                <w:rFonts w:ascii="新細明體, PMingLiU" w:eastAsia="新細明體, PMingLiU" w:hAnsi="新細明體, PMingLiU" w:cs="新細明體, PMingLiU"/>
                <w:color w:val="000000"/>
              </w:rPr>
              <w:t xml:space="preserve">辦公室時間： </w:t>
            </w:r>
            <w:r>
              <w:rPr>
                <w:rFonts w:ascii="新細明體, PMingLiU" w:eastAsia="新細明體, PMingLiU" w:hAnsi="新細明體, PMingLiU" w:cs="新細明體, PMingLiU"/>
                <w:color w:val="000000"/>
                <w:u w:val="single"/>
              </w:rPr>
              <w:t xml:space="preserve">                          </w:t>
            </w: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2.教師辦公室時間：</w:t>
            </w:r>
            <w:r>
              <w:rPr>
                <w:rFonts w:ascii="新細明體, PMingLiU" w:eastAsia="新細明體, PMingLiU" w:hAnsi="新細明體, PMingLiU" w:cs="新細明體, PMingLiU"/>
                <w:color w:val="000000"/>
                <w:u w:val="single"/>
              </w:rPr>
              <w:t xml:space="preserve">                              </w:t>
            </w:r>
          </w:p>
          <w:p w:rsidR="00577376" w:rsidRDefault="005406D5">
            <w:pPr>
              <w:pBdr>
                <w:top w:val="nil"/>
                <w:left w:val="nil"/>
                <w:bottom w:val="nil"/>
                <w:right w:val="nil"/>
                <w:between w:val="nil"/>
              </w:pBdr>
              <w:spacing w:line="280" w:lineRule="auto"/>
              <w:jc w:val="both"/>
              <w:rPr>
                <w:rFonts w:ascii="Calibri" w:eastAsia="Calibri" w:hAnsi="Calibri" w:cs="Calibri"/>
                <w:color w:val="000000"/>
              </w:rPr>
            </w:pPr>
            <w:r w:rsidRPr="005406D5">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3.教師E-mail信箱：</w:t>
            </w:r>
            <w:r>
              <w:rPr>
                <w:rFonts w:ascii="新細明體, PMingLiU" w:eastAsia="新細明體, PMingLiU" w:hAnsi="新細明體, PMingLiU" w:cs="新細明體, PMingLiU"/>
                <w:color w:val="000000"/>
              </w:rPr>
              <w:t>tiger51395139@gmail.com</w:t>
            </w:r>
            <w:r w:rsidR="004E7616">
              <w:rPr>
                <w:rFonts w:ascii="新細明體, PMingLiU" w:eastAsia="新細明體, PMingLiU" w:hAnsi="新細明體, PMingLiU" w:cs="新細明體, PMingLiU"/>
                <w:color w:val="000000"/>
                <w:u w:val="single"/>
              </w:rPr>
              <w:t xml:space="preserve">                 </w:t>
            </w:r>
            <w:r w:rsidR="004E7616">
              <w:rPr>
                <w:rFonts w:ascii="PMingLiu" w:eastAsia="PMingLiu" w:hAnsi="PMingLiu" w:cs="PMingLiu"/>
                <w:color w:val="000000"/>
                <w:u w:val="single"/>
              </w:rPr>
              <w:t xml:space="preserve">                   </w:t>
            </w:r>
            <w:r w:rsidR="004E7616">
              <w:rPr>
                <w:rFonts w:ascii="新細明體, PMingLiU" w:eastAsia="新細明體, PMingLiU" w:hAnsi="新細明體, PMingLiU" w:cs="新細明體, PMingLiU"/>
                <w:color w:val="000000"/>
                <w:u w:val="single"/>
              </w:rPr>
              <w:t xml:space="preserve">  </w:t>
            </w:r>
            <w:r>
              <w:rPr>
                <w:rFonts w:ascii="PMingLiu" w:eastAsia="PMingLiu" w:hAnsi="PMingLiu" w:cs="PMingLiu"/>
                <w:color w:val="000000"/>
                <w:u w:val="single"/>
              </w:rPr>
              <w:t xml:space="preserve">  </w:t>
            </w:r>
            <w:r w:rsidR="004E7616">
              <w:rPr>
                <w:rFonts w:ascii="新細明體, PMingLiU" w:eastAsia="新細明體, PMingLiU" w:hAnsi="新細明體, PMingLiU" w:cs="新細明體, PMingLiU"/>
                <w:color w:val="000000"/>
              </w:rPr>
              <w:t>，校內分機：</w:t>
            </w:r>
            <w:r w:rsidR="004E7616">
              <w:rPr>
                <w:rFonts w:ascii="新細明體, PMingLiU" w:eastAsia="新細明體, PMingLiU" w:hAnsi="新細明體, PMingLiU" w:cs="新細明體, PMingLiU"/>
                <w:color w:val="000000"/>
                <w:u w:val="single"/>
              </w:rPr>
              <w:t xml:space="preserve">         </w:t>
            </w: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4.課程助教姓名：</w:t>
            </w:r>
            <w:r>
              <w:rPr>
                <w:rFonts w:ascii="新細明體, PMingLiU" w:eastAsia="新細明體, PMingLiU" w:hAnsi="新細明體, PMingLiU" w:cs="新細明體, PMingLiU"/>
                <w:color w:val="000000"/>
                <w:u w:val="single"/>
              </w:rPr>
              <w:t xml:space="preserve">      </w:t>
            </w:r>
            <w:r>
              <w:rPr>
                <w:rFonts w:ascii="PMingLiu" w:eastAsia="PMingLiu" w:hAnsi="PMingLiu" w:cs="PMingLiu"/>
                <w:color w:val="000000"/>
                <w:u w:val="single"/>
              </w:rPr>
              <w:t xml:space="preserve">              </w:t>
            </w:r>
            <w:r>
              <w:rPr>
                <w:rFonts w:ascii="新細明體, PMingLiU" w:eastAsia="新細明體, PMingLiU" w:hAnsi="新細明體, PMingLiU" w:cs="新細明體, PMingLiU"/>
                <w:color w:val="000000"/>
                <w:u w:val="single"/>
              </w:rPr>
              <w:t xml:space="preserve">   </w:t>
            </w:r>
            <w:r>
              <w:rPr>
                <w:rFonts w:ascii="新細明體, PMingLiU" w:eastAsia="新細明體, PMingLiU" w:hAnsi="新細明體, PMingLiU" w:cs="新細明體, PMingLiU"/>
                <w:color w:val="000000"/>
              </w:rPr>
              <w:t>，通訊方式：</w:t>
            </w:r>
            <w:r>
              <w:rPr>
                <w:rFonts w:ascii="新細明體, PMingLiU" w:eastAsia="新細明體, PMingLiU" w:hAnsi="新細明體, PMingLiU" w:cs="新細明體, PMingLiU"/>
                <w:color w:val="000000"/>
                <w:u w:val="single"/>
              </w:rPr>
              <w:t xml:space="preserve">                      </w:t>
            </w:r>
          </w:p>
          <w:p w:rsidR="00577376" w:rsidRDefault="004E7616">
            <w:pPr>
              <w:pBdr>
                <w:top w:val="nil"/>
                <w:left w:val="nil"/>
                <w:bottom w:val="nil"/>
                <w:right w:val="nil"/>
                <w:between w:val="nil"/>
              </w:pBdr>
              <w:spacing w:line="280" w:lineRule="auto"/>
              <w:ind w:right="284"/>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5.其他：</w:t>
            </w:r>
            <w:r>
              <w:rPr>
                <w:rFonts w:ascii="新細明體, PMingLiU" w:eastAsia="新細明體, PMingLiU" w:hAnsi="新細明體, PMingLiU" w:cs="新細明體, PMingLiU"/>
                <w:color w:val="000000"/>
                <w:u w:val="single"/>
              </w:rPr>
              <w:t xml:space="preserve">                                      </w:t>
            </w:r>
          </w:p>
        </w:tc>
      </w:tr>
      <w:tr w:rsidR="00577376">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tabs>
                <w:tab w:val="left" w:pos="1044"/>
              </w:tabs>
              <w:spacing w:line="280" w:lineRule="auto"/>
              <w:ind w:left="480" w:hanging="480"/>
              <w:jc w:val="both"/>
              <w:rPr>
                <w:rFonts w:ascii="Calibri" w:eastAsia="Calibri" w:hAnsi="Calibri" w:cs="Calibri"/>
                <w:color w:val="000000"/>
              </w:rPr>
            </w:pPr>
            <w:r>
              <w:rPr>
                <w:rFonts w:ascii="新細明體, PMingLiU" w:eastAsia="新細明體, PMingLiU" w:hAnsi="新細明體, PMingLiU" w:cs="新細明體, PMingLiU"/>
                <w:b/>
                <w:color w:val="000000"/>
              </w:rPr>
              <w:t>七、作業繳交方式（可複選）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77376" w:rsidRDefault="005406D5">
            <w:pPr>
              <w:pBdr>
                <w:top w:val="nil"/>
                <w:left w:val="nil"/>
                <w:bottom w:val="nil"/>
                <w:right w:val="nil"/>
                <w:between w:val="nil"/>
              </w:pBdr>
              <w:spacing w:line="280" w:lineRule="auto"/>
              <w:jc w:val="both"/>
              <w:rPr>
                <w:rFonts w:ascii="Calibri" w:eastAsia="Calibri" w:hAnsi="Calibri" w:cs="Calibri"/>
                <w:color w:val="000000"/>
              </w:rPr>
            </w:pPr>
            <w:r w:rsidRPr="005406D5">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1.</w:t>
            </w:r>
            <w:proofErr w:type="gramStart"/>
            <w:r w:rsidR="004E7616">
              <w:rPr>
                <w:rFonts w:ascii="新細明體, PMingLiU" w:eastAsia="新細明體, PMingLiU" w:hAnsi="新細明體, PMingLiU" w:cs="新細明體, PMingLiU"/>
                <w:color w:val="000000"/>
              </w:rPr>
              <w:t>提供線上說明</w:t>
            </w:r>
            <w:proofErr w:type="gramEnd"/>
            <w:r w:rsidR="004E7616">
              <w:rPr>
                <w:rFonts w:ascii="新細明體, PMingLiU" w:eastAsia="新細明體, PMingLiU" w:hAnsi="新細明體, PMingLiU" w:cs="新細明體, PMingLiU"/>
                <w:color w:val="000000"/>
              </w:rPr>
              <w:t>作業內容</w:t>
            </w:r>
          </w:p>
          <w:p w:rsidR="00577376" w:rsidRDefault="00413C80">
            <w:pPr>
              <w:pBdr>
                <w:top w:val="nil"/>
                <w:left w:val="nil"/>
                <w:bottom w:val="nil"/>
                <w:right w:val="nil"/>
                <w:between w:val="nil"/>
              </w:pBdr>
              <w:spacing w:line="280" w:lineRule="auto"/>
              <w:jc w:val="both"/>
              <w:rPr>
                <w:rFonts w:ascii="Calibri" w:eastAsia="Calibri" w:hAnsi="Calibri" w:cs="Calibri"/>
                <w:color w:val="000000"/>
              </w:rPr>
            </w:pPr>
            <w:r w:rsidRPr="00413C80">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2.</w:t>
            </w:r>
            <w:proofErr w:type="gramStart"/>
            <w:r w:rsidR="004E7616">
              <w:rPr>
                <w:rFonts w:ascii="新細明體, PMingLiU" w:eastAsia="新細明體, PMingLiU" w:hAnsi="新細明體, PMingLiU" w:cs="新細明體, PMingLiU"/>
                <w:color w:val="000000"/>
              </w:rPr>
              <w:t>線上即時作業</w:t>
            </w:r>
            <w:proofErr w:type="gramEnd"/>
            <w:r w:rsidR="004E7616">
              <w:rPr>
                <w:rFonts w:ascii="新細明體, PMingLiU" w:eastAsia="新細明體, PMingLiU" w:hAnsi="新細明體, PMingLiU" w:cs="新細明體, PMingLiU"/>
                <w:color w:val="000000"/>
              </w:rPr>
              <w:t>填答</w:t>
            </w:r>
          </w:p>
          <w:p w:rsidR="00577376" w:rsidRDefault="005406D5">
            <w:pPr>
              <w:pBdr>
                <w:top w:val="nil"/>
                <w:left w:val="nil"/>
                <w:bottom w:val="nil"/>
                <w:right w:val="nil"/>
                <w:between w:val="nil"/>
              </w:pBdr>
              <w:spacing w:line="280" w:lineRule="auto"/>
              <w:jc w:val="both"/>
              <w:rPr>
                <w:rFonts w:ascii="Calibri" w:eastAsia="Calibri" w:hAnsi="Calibri" w:cs="Calibri"/>
                <w:color w:val="000000"/>
              </w:rPr>
            </w:pPr>
            <w:r w:rsidRPr="005406D5">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3.</w:t>
            </w:r>
            <w:proofErr w:type="gramStart"/>
            <w:r w:rsidR="004E7616">
              <w:rPr>
                <w:rFonts w:ascii="新細明體, PMingLiU" w:eastAsia="新細明體, PMingLiU" w:hAnsi="新細明體, PMingLiU" w:cs="新細明體, PMingLiU"/>
                <w:color w:val="000000"/>
              </w:rPr>
              <w:t>線上討論區</w:t>
            </w:r>
            <w:proofErr w:type="gramEnd"/>
          </w:p>
          <w:p w:rsidR="00577376" w:rsidRDefault="005406D5">
            <w:pPr>
              <w:pBdr>
                <w:top w:val="nil"/>
                <w:left w:val="nil"/>
                <w:bottom w:val="nil"/>
                <w:right w:val="nil"/>
                <w:between w:val="nil"/>
              </w:pBdr>
              <w:spacing w:line="280" w:lineRule="auto"/>
              <w:jc w:val="both"/>
              <w:rPr>
                <w:rFonts w:ascii="Calibri" w:eastAsia="Calibri" w:hAnsi="Calibri" w:cs="Calibri"/>
                <w:color w:val="000000"/>
              </w:rPr>
            </w:pPr>
            <w:r w:rsidRPr="005406D5">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4.作業檔案上傳及下載</w:t>
            </w: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5.報告</w:t>
            </w: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6.</w:t>
            </w:r>
            <w:proofErr w:type="gramStart"/>
            <w:r>
              <w:rPr>
                <w:rFonts w:ascii="新細明體, PMingLiU" w:eastAsia="新細明體, PMingLiU" w:hAnsi="新細明體, PMingLiU" w:cs="新細明體, PMingLiU"/>
                <w:color w:val="000000"/>
              </w:rPr>
              <w:t>線上測驗</w:t>
            </w:r>
            <w:proofErr w:type="gramEnd"/>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7.成績查詢</w:t>
            </w:r>
          </w:p>
          <w:p w:rsidR="00577376" w:rsidRDefault="004E7616">
            <w:pPr>
              <w:pBdr>
                <w:top w:val="nil"/>
                <w:left w:val="nil"/>
                <w:bottom w:val="nil"/>
                <w:right w:val="nil"/>
                <w:between w:val="nil"/>
              </w:pBdr>
              <w:spacing w:line="280" w:lineRule="auto"/>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8.其他做法，請說明：</w:t>
            </w:r>
            <w:r>
              <w:rPr>
                <w:rFonts w:ascii="新細明體, PMingLiU" w:eastAsia="新細明體, PMingLiU" w:hAnsi="新細明體, PMingLiU" w:cs="新細明體, PMingLiU"/>
                <w:color w:val="000000"/>
                <w:u w:val="single"/>
              </w:rPr>
              <w:t xml:space="preserve">                                       </w:t>
            </w:r>
          </w:p>
        </w:tc>
      </w:tr>
      <w:tr w:rsidR="00577376">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tabs>
                <w:tab w:val="left" w:pos="1044"/>
              </w:tabs>
              <w:spacing w:line="280" w:lineRule="auto"/>
              <w:ind w:left="480" w:hanging="480"/>
              <w:jc w:val="both"/>
              <w:rPr>
                <w:rFonts w:ascii="Calibri" w:eastAsia="Calibri" w:hAnsi="Calibri" w:cs="Calibri"/>
                <w:color w:val="000000"/>
              </w:rPr>
            </w:pPr>
            <w:r>
              <w:rPr>
                <w:rFonts w:ascii="新細明體, PMingLiU" w:eastAsia="新細明體, PMingLiU" w:hAnsi="新細明體, PMingLiU" w:cs="新細明體, PMingLiU"/>
                <w:b/>
                <w:color w:val="000000"/>
              </w:rPr>
              <w:t>八、學期成績評量方式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577376" w:rsidRDefault="00DA4184">
            <w:pPr>
              <w:pBdr>
                <w:top w:val="nil"/>
                <w:left w:val="nil"/>
                <w:bottom w:val="nil"/>
                <w:right w:val="nil"/>
                <w:between w:val="nil"/>
              </w:pBdr>
              <w:spacing w:line="280" w:lineRule="auto"/>
              <w:rPr>
                <w:rFonts w:ascii="Calibri" w:eastAsia="Calibri" w:hAnsi="Calibri" w:cs="Calibri"/>
                <w:color w:val="000000"/>
              </w:rPr>
            </w:pPr>
            <w:r w:rsidRPr="00DA4184">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 xml:space="preserve">平時成績：    </w:t>
            </w:r>
            <w:r>
              <w:rPr>
                <w:rFonts w:ascii="新細明體, PMingLiU" w:hAnsi="新細明體, PMingLiU" w:cs="新細明體, PMingLiU" w:hint="eastAsia"/>
                <w:color w:val="000000"/>
              </w:rPr>
              <w:t>15</w:t>
            </w:r>
            <w:r w:rsidR="004E7616">
              <w:rPr>
                <w:rFonts w:ascii="新細明體, PMingLiU" w:eastAsia="新細明體, PMingLiU" w:hAnsi="新細明體, PMingLiU" w:cs="新細明體, PMingLiU"/>
                <w:color w:val="000000"/>
              </w:rPr>
              <w:t xml:space="preserve"> </w:t>
            </w:r>
            <w:r w:rsidR="004E7616">
              <w:rPr>
                <w:rFonts w:ascii="PMingLiu" w:eastAsia="PMingLiu" w:hAnsi="PMingLiu" w:cs="PMingLiu"/>
                <w:color w:val="000000"/>
              </w:rPr>
              <w:t xml:space="preserve">     </w:t>
            </w:r>
            <w:r w:rsidR="004E7616">
              <w:rPr>
                <w:rFonts w:ascii="新細明體, PMingLiU" w:eastAsia="新細明體, PMingLiU" w:hAnsi="新細明體, PMingLiU" w:cs="新細明體, PMingLiU"/>
                <w:color w:val="000000"/>
              </w:rPr>
              <w:t>％</w:t>
            </w:r>
          </w:p>
          <w:p w:rsidR="00577376" w:rsidRDefault="00DA4184">
            <w:pPr>
              <w:pBdr>
                <w:top w:val="nil"/>
                <w:left w:val="nil"/>
                <w:bottom w:val="nil"/>
                <w:right w:val="nil"/>
                <w:between w:val="nil"/>
              </w:pBdr>
              <w:spacing w:line="280" w:lineRule="auto"/>
              <w:rPr>
                <w:rFonts w:ascii="Calibri" w:eastAsia="Calibri" w:hAnsi="Calibri" w:cs="Calibri"/>
                <w:color w:val="000000"/>
              </w:rPr>
            </w:pPr>
            <w:r w:rsidRPr="00DA4184">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期中考成績：</w:t>
            </w:r>
            <w:r>
              <w:rPr>
                <w:rFonts w:ascii="新細明體, PMingLiU" w:hAnsi="新細明體, PMingLiU" w:cs="新細明體, PMingLiU" w:hint="eastAsia"/>
                <w:color w:val="000000"/>
              </w:rPr>
              <w:t>30</w:t>
            </w:r>
            <w:r w:rsidR="004E7616">
              <w:rPr>
                <w:rFonts w:ascii="新細明體, PMingLiU" w:eastAsia="新細明體, PMingLiU" w:hAnsi="新細明體, PMingLiU" w:cs="新細明體, PMingLiU"/>
                <w:color w:val="000000"/>
              </w:rPr>
              <w:t xml:space="preserve">   </w:t>
            </w:r>
            <w:r>
              <w:rPr>
                <w:rFonts w:ascii="PMingLiu" w:eastAsia="PMingLiu" w:hAnsi="PMingLiu" w:cs="PMingLiu"/>
                <w:color w:val="000000"/>
              </w:rPr>
              <w:t xml:space="preserve"> </w:t>
            </w:r>
            <w:r w:rsidR="004E7616">
              <w:rPr>
                <w:rFonts w:ascii="新細明體, PMingLiU" w:eastAsia="新細明體, PMingLiU" w:hAnsi="新細明體, PMingLiU" w:cs="新細明體, PMingLiU"/>
                <w:color w:val="000000"/>
              </w:rPr>
              <w:t>％</w:t>
            </w:r>
          </w:p>
          <w:p w:rsidR="00577376" w:rsidRDefault="00DA4184">
            <w:pPr>
              <w:pBdr>
                <w:top w:val="nil"/>
                <w:left w:val="nil"/>
                <w:bottom w:val="nil"/>
                <w:right w:val="nil"/>
                <w:between w:val="nil"/>
              </w:pBdr>
              <w:spacing w:line="280" w:lineRule="auto"/>
              <w:jc w:val="both"/>
              <w:rPr>
                <w:rFonts w:ascii="Calibri" w:eastAsia="Calibri" w:hAnsi="Calibri" w:cs="Calibri"/>
                <w:color w:val="000000"/>
              </w:rPr>
            </w:pPr>
            <w:r w:rsidRPr="00DA4184">
              <w:rPr>
                <w:rFonts w:ascii="標楷體" w:eastAsia="標楷體" w:hAnsi="標楷體" w:cs="標楷體" w:hint="eastAsia"/>
                <w:color w:val="000000"/>
              </w:rPr>
              <w:t>■</w:t>
            </w:r>
            <w:proofErr w:type="gramStart"/>
            <w:r w:rsidR="004E7616">
              <w:rPr>
                <w:rFonts w:ascii="新細明體, PMingLiU" w:eastAsia="新細明體, PMingLiU" w:hAnsi="新細明體, PMingLiU" w:cs="新細明體, PMingLiU"/>
                <w:color w:val="000000"/>
              </w:rPr>
              <w:t>線上互動</w:t>
            </w:r>
            <w:proofErr w:type="gramEnd"/>
            <w:r w:rsidR="004E7616">
              <w:rPr>
                <w:rFonts w:ascii="新細明體, PMingLiU" w:eastAsia="新細明體, PMingLiU" w:hAnsi="新細明體, PMingLiU" w:cs="新細明體, PMingLiU"/>
                <w:color w:val="000000"/>
              </w:rPr>
              <w:t xml:space="preserve">：   </w:t>
            </w:r>
            <w:r>
              <w:rPr>
                <w:rFonts w:ascii="新細明體, PMingLiU" w:hAnsi="新細明體, PMingLiU" w:cs="新細明體, PMingLiU" w:hint="eastAsia"/>
                <w:color w:val="000000"/>
              </w:rPr>
              <w:t>15</w:t>
            </w:r>
            <w:r w:rsidR="004E7616">
              <w:rPr>
                <w:rFonts w:ascii="新細明體, PMingLiU" w:eastAsia="新細明體, PMingLiU" w:hAnsi="新細明體, PMingLiU" w:cs="新細明體, PMingLiU"/>
                <w:color w:val="000000"/>
              </w:rPr>
              <w:t xml:space="preserve"> </w:t>
            </w:r>
            <w:r w:rsidR="004E7616">
              <w:rPr>
                <w:rFonts w:ascii="PMingLiu" w:eastAsia="PMingLiu" w:hAnsi="PMingLiu" w:cs="PMingLiu"/>
                <w:color w:val="000000"/>
              </w:rPr>
              <w:t xml:space="preserve">      </w:t>
            </w:r>
            <w:r w:rsidR="004E7616">
              <w:rPr>
                <w:rFonts w:ascii="新細明體, PMingLiU" w:eastAsia="新細明體, PMingLiU" w:hAnsi="新細明體, PMingLiU" w:cs="新細明體, PMingLiU"/>
                <w:color w:val="000000"/>
              </w:rPr>
              <w:t xml:space="preserve"> ％</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577376" w:rsidRDefault="004E7616">
            <w:pPr>
              <w:pBdr>
                <w:top w:val="nil"/>
                <w:left w:val="nil"/>
                <w:bottom w:val="nil"/>
                <w:right w:val="nil"/>
                <w:between w:val="nil"/>
              </w:pBdr>
              <w:spacing w:line="280" w:lineRule="auto"/>
              <w:ind w:left="16"/>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 xml:space="preserve">作業成績：     </w:t>
            </w:r>
            <w:r>
              <w:rPr>
                <w:rFonts w:ascii="PMingLiu" w:eastAsia="PMingLiu" w:hAnsi="PMingLiu" w:cs="PMingLiu"/>
                <w:color w:val="000000"/>
              </w:rPr>
              <w:t xml:space="preserve">    </w:t>
            </w:r>
            <w:r>
              <w:rPr>
                <w:rFonts w:ascii="新細明體, PMingLiU" w:eastAsia="新細明體, PMingLiU" w:hAnsi="新細明體, PMingLiU" w:cs="新細明體, PMingLiU"/>
                <w:color w:val="000000"/>
              </w:rPr>
              <w:t>％</w:t>
            </w:r>
          </w:p>
          <w:p w:rsidR="00577376" w:rsidRDefault="00DA4184">
            <w:pPr>
              <w:pBdr>
                <w:top w:val="nil"/>
                <w:left w:val="nil"/>
                <w:bottom w:val="nil"/>
                <w:right w:val="nil"/>
                <w:between w:val="nil"/>
              </w:pBdr>
              <w:spacing w:line="280" w:lineRule="auto"/>
              <w:ind w:left="16"/>
              <w:rPr>
                <w:rFonts w:ascii="Calibri" w:eastAsia="Calibri" w:hAnsi="Calibri" w:cs="Calibri"/>
                <w:color w:val="000000"/>
              </w:rPr>
            </w:pPr>
            <w:r w:rsidRPr="00DA4184">
              <w:rPr>
                <w:rFonts w:ascii="標楷體" w:eastAsia="標楷體" w:hAnsi="標楷體" w:cs="標楷體" w:hint="eastAsia"/>
                <w:color w:val="000000"/>
              </w:rPr>
              <w:t>■</w:t>
            </w:r>
            <w:r w:rsidR="004E7616">
              <w:rPr>
                <w:rFonts w:ascii="新細明體, PMingLiU" w:eastAsia="新細明體, PMingLiU" w:hAnsi="新細明體, PMingLiU" w:cs="新細明體, PMingLiU"/>
                <w:color w:val="000000"/>
              </w:rPr>
              <w:t>期末考成績：</w:t>
            </w:r>
            <w:r>
              <w:rPr>
                <w:rFonts w:ascii="新細明體, PMingLiU" w:hAnsi="新細明體, PMingLiU" w:cs="新細明體, PMingLiU" w:hint="eastAsia"/>
                <w:color w:val="000000"/>
              </w:rPr>
              <w:t>40</w:t>
            </w:r>
            <w:r w:rsidR="004E7616">
              <w:rPr>
                <w:rFonts w:ascii="新細明體, PMingLiU" w:eastAsia="新細明體, PMingLiU" w:hAnsi="新細明體, PMingLiU" w:cs="新細明體, PMingLiU"/>
                <w:color w:val="000000"/>
              </w:rPr>
              <w:t xml:space="preserve">   ％</w:t>
            </w:r>
          </w:p>
          <w:p w:rsidR="00577376" w:rsidRDefault="004E7616">
            <w:pPr>
              <w:pBdr>
                <w:top w:val="nil"/>
                <w:left w:val="nil"/>
                <w:bottom w:val="nil"/>
                <w:right w:val="nil"/>
                <w:between w:val="nil"/>
              </w:pBdr>
              <w:spacing w:line="280" w:lineRule="auto"/>
              <w:ind w:left="16"/>
              <w:jc w:val="both"/>
              <w:rPr>
                <w:rFonts w:ascii="Calibri" w:eastAsia="Calibri" w:hAnsi="Calibri" w:cs="Calibri"/>
                <w:color w:val="000000"/>
              </w:rPr>
            </w:pPr>
            <w:r>
              <w:rPr>
                <w:rFonts w:ascii="標楷體" w:eastAsia="標楷體" w:hAnsi="標楷體" w:cs="標楷體"/>
                <w:color w:val="000000"/>
              </w:rPr>
              <w:t>□</w:t>
            </w:r>
            <w:r>
              <w:rPr>
                <w:rFonts w:ascii="新細明體, PMingLiU" w:eastAsia="新細明體, PMingLiU" w:hAnsi="新細明體, PMingLiU" w:cs="新細明體, PMingLiU"/>
                <w:color w:val="000000"/>
              </w:rPr>
              <w:t>其他（</w:t>
            </w:r>
            <w:r>
              <w:rPr>
                <w:rFonts w:ascii="新細明體, PMingLiU" w:eastAsia="新細明體, PMingLiU" w:hAnsi="新細明體, PMingLiU" w:cs="新細明體, PMingLiU"/>
                <w:color w:val="000000"/>
                <w:u w:val="single"/>
              </w:rPr>
              <w:t xml:space="preserve">                  </w:t>
            </w:r>
            <w:r>
              <w:rPr>
                <w:rFonts w:ascii="新細明體, PMingLiU" w:eastAsia="新細明體, PMingLiU" w:hAnsi="新細明體, PMingLiU" w:cs="新細明體, PMingLiU"/>
                <w:color w:val="000000"/>
              </w:rPr>
              <w:t xml:space="preserve">）：     </w:t>
            </w:r>
            <w:r>
              <w:rPr>
                <w:rFonts w:ascii="PMingLiu" w:eastAsia="PMingLiu" w:hAnsi="PMingLiu" w:cs="PMingLiu"/>
                <w:color w:val="000000"/>
              </w:rPr>
              <w:t xml:space="preserve">   </w:t>
            </w:r>
            <w:r>
              <w:rPr>
                <w:rFonts w:ascii="新細明體, PMingLiU" w:eastAsia="新細明體, PMingLiU" w:hAnsi="新細明體, PMingLiU" w:cs="新細明體, PMingLiU"/>
                <w:color w:val="000000"/>
              </w:rPr>
              <w:t xml:space="preserve">％   </w:t>
            </w:r>
          </w:p>
        </w:tc>
      </w:tr>
      <w:tr w:rsidR="00577376">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tabs>
                <w:tab w:val="left" w:pos="1044"/>
              </w:tabs>
              <w:spacing w:line="280" w:lineRule="auto"/>
              <w:ind w:left="480" w:hanging="480"/>
              <w:jc w:val="both"/>
              <w:rPr>
                <w:rFonts w:ascii="Calibri" w:eastAsia="Calibri" w:hAnsi="Calibri" w:cs="Calibri"/>
                <w:color w:val="000000"/>
              </w:rPr>
            </w:pPr>
            <w:r>
              <w:rPr>
                <w:rFonts w:ascii="新細明體, PMingLiU" w:eastAsia="新細明體, PMingLiU" w:hAnsi="新細明體, PMingLiU" w:cs="新細明體, PMingLiU"/>
                <w:b/>
                <w:color w:val="000000"/>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77376" w:rsidRDefault="00D522EA">
            <w:pPr>
              <w:pBdr>
                <w:top w:val="nil"/>
                <w:left w:val="nil"/>
                <w:bottom w:val="nil"/>
                <w:right w:val="nil"/>
                <w:between w:val="nil"/>
              </w:pBdr>
              <w:tabs>
                <w:tab w:val="left" w:pos="1128"/>
              </w:tabs>
              <w:spacing w:line="280" w:lineRule="auto"/>
              <w:ind w:left="564" w:hanging="564"/>
              <w:jc w:val="both"/>
              <w:rPr>
                <w:rFonts w:ascii="新細明體, PMingLiU" w:eastAsia="新細明體, PMingLiU" w:hAnsi="新細明體, PMingLiU" w:cs="新細明體, PMingLiU"/>
                <w:b/>
                <w:color w:val="000000"/>
              </w:rPr>
            </w:pPr>
            <w:r>
              <w:rPr>
                <w:rFonts w:ascii="新細明體, PMingLiU" w:eastAsia="新細明體, PMingLiU" w:hAnsi="新細明體, PMingLiU" w:cs="新細明體, PMingLiU"/>
                <w:b/>
                <w:color w:val="000000"/>
              </w:rPr>
              <w:t>自備指定教科書</w:t>
            </w:r>
          </w:p>
        </w:tc>
      </w:tr>
      <w:tr w:rsidR="00577376">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tabs>
                <w:tab w:val="left" w:pos="1044"/>
              </w:tabs>
              <w:spacing w:line="280" w:lineRule="auto"/>
              <w:ind w:left="480" w:hanging="480"/>
              <w:jc w:val="both"/>
              <w:rPr>
                <w:rFonts w:ascii="新細明體, PMingLiU" w:eastAsia="新細明體, PMingLiU" w:hAnsi="新細明體, PMingLiU" w:cs="新細明體, PMingLiU"/>
                <w:b/>
                <w:color w:val="000000"/>
              </w:rPr>
            </w:pPr>
            <w:r>
              <w:rPr>
                <w:rFonts w:ascii="新細明體, PMingLiU" w:eastAsia="新細明體, PMingLiU" w:hAnsi="新細明體, PMingLiU" w:cs="新細明體, PMingLiU"/>
                <w:b/>
                <w:color w:val="000000"/>
              </w:rPr>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77376" w:rsidRDefault="004E7616">
            <w:pPr>
              <w:pBdr>
                <w:top w:val="nil"/>
                <w:left w:val="nil"/>
                <w:bottom w:val="nil"/>
                <w:right w:val="nil"/>
                <w:between w:val="nil"/>
              </w:pBdr>
              <w:spacing w:line="280" w:lineRule="auto"/>
              <w:ind w:left="521" w:hanging="521"/>
              <w:jc w:val="both"/>
              <w:rPr>
                <w:rFonts w:ascii="Calibri" w:eastAsia="Calibri" w:hAnsi="Calibri" w:cs="Calibri"/>
                <w:color w:val="000000"/>
              </w:rPr>
            </w:pPr>
            <w:r>
              <w:rPr>
                <w:rFonts w:ascii="標楷體" w:eastAsia="標楷體" w:hAnsi="標楷體" w:cs="標楷體"/>
                <w:b/>
                <w:color w:val="000000"/>
              </w:rPr>
              <w:t>(</w:t>
            </w:r>
            <w:proofErr w:type="gramStart"/>
            <w:r>
              <w:rPr>
                <w:rFonts w:ascii="標楷體" w:eastAsia="標楷體" w:hAnsi="標楷體" w:cs="標楷體"/>
                <w:b/>
                <w:color w:val="000000"/>
              </w:rPr>
              <w:t>一</w:t>
            </w:r>
            <w:proofErr w:type="gramEnd"/>
            <w:r>
              <w:rPr>
                <w:rFonts w:ascii="標楷體" w:eastAsia="標楷體" w:hAnsi="標楷體" w:cs="標楷體"/>
                <w:b/>
                <w:color w:val="000000"/>
              </w:rPr>
              <w:t>)</w:t>
            </w:r>
            <w:r>
              <w:rPr>
                <w:rFonts w:ascii="標楷體" w:eastAsia="標楷體" w:hAnsi="標楷體" w:cs="標楷體"/>
                <w:b/>
                <w:color w:val="000000"/>
                <w:highlight w:val="yellow"/>
              </w:rPr>
              <w:t>請於遠距開課申請表單填寫時，</w:t>
            </w:r>
            <w:proofErr w:type="gramStart"/>
            <w:r>
              <w:rPr>
                <w:rFonts w:ascii="標楷體" w:eastAsia="標楷體" w:hAnsi="標楷體" w:cs="標楷體"/>
                <w:b/>
                <w:color w:val="000000"/>
                <w:highlight w:val="yellow"/>
              </w:rPr>
              <w:t>勾選切結</w:t>
            </w:r>
            <w:proofErr w:type="gramEnd"/>
            <w:r>
              <w:rPr>
                <w:rFonts w:ascii="標楷體" w:eastAsia="標楷體" w:hAnsi="標楷體" w:cs="標楷體"/>
                <w:b/>
                <w:color w:val="000000"/>
                <w:highlight w:val="yellow"/>
              </w:rPr>
              <w:t>同意「遠距教學課程著作權切結書」</w:t>
            </w:r>
            <w:proofErr w:type="gramStart"/>
            <w:r>
              <w:rPr>
                <w:rFonts w:ascii="標楷體" w:eastAsia="標楷體" w:hAnsi="標楷體" w:cs="標楷體"/>
                <w:b/>
                <w:color w:val="000000"/>
                <w:highlight w:val="yellow"/>
              </w:rPr>
              <w:t>並隨本教學</w:t>
            </w:r>
            <w:proofErr w:type="gramEnd"/>
            <w:r>
              <w:rPr>
                <w:rFonts w:ascii="標楷體" w:eastAsia="標楷體" w:hAnsi="標楷體" w:cs="標楷體"/>
                <w:b/>
                <w:color w:val="000000"/>
                <w:highlight w:val="yellow"/>
              </w:rPr>
              <w:t>計畫提報，附件四「遠距教學課程著作權切結書」之正式簽署檔案請於期末</w:t>
            </w:r>
            <w:proofErr w:type="spellStart"/>
            <w:r>
              <w:rPr>
                <w:rFonts w:ascii="標楷體" w:eastAsia="標楷體" w:hAnsi="標楷體" w:cs="標楷體"/>
                <w:b/>
                <w:color w:val="000000"/>
                <w:highlight w:val="yellow"/>
              </w:rPr>
              <w:t>i</w:t>
            </w:r>
            <w:proofErr w:type="spellEnd"/>
            <w:r>
              <w:rPr>
                <w:rFonts w:ascii="標楷體" w:eastAsia="標楷體" w:hAnsi="標楷體" w:cs="標楷體"/>
                <w:b/>
                <w:color w:val="000000"/>
                <w:highlight w:val="yellow"/>
              </w:rPr>
              <w:t>-learning遠距品質填報時進行之上傳資料。</w:t>
            </w:r>
          </w:p>
          <w:p w:rsidR="00577376" w:rsidRDefault="004E7616">
            <w:pPr>
              <w:pBdr>
                <w:top w:val="nil"/>
                <w:left w:val="nil"/>
                <w:bottom w:val="nil"/>
                <w:right w:val="nil"/>
                <w:between w:val="nil"/>
              </w:pBdr>
              <w:spacing w:line="280" w:lineRule="auto"/>
              <w:ind w:left="521" w:hanging="521"/>
              <w:jc w:val="both"/>
              <w:rPr>
                <w:rFonts w:ascii="標楷體" w:eastAsia="標楷體" w:hAnsi="標楷體" w:cs="標楷體"/>
                <w:b/>
                <w:color w:val="000000"/>
              </w:rPr>
            </w:pPr>
            <w:r>
              <w:rPr>
                <w:rFonts w:ascii="標楷體" w:eastAsia="標楷體" w:hAnsi="標楷體" w:cs="標楷體"/>
                <w:b/>
                <w:color w:val="000000"/>
              </w:rPr>
              <w:t>(二)注意事項：</w:t>
            </w:r>
          </w:p>
          <w:p w:rsidR="00577376" w:rsidRDefault="004E7616">
            <w:pPr>
              <w:pBdr>
                <w:top w:val="nil"/>
                <w:left w:val="nil"/>
                <w:bottom w:val="nil"/>
                <w:right w:val="nil"/>
                <w:between w:val="nil"/>
              </w:pBdr>
              <w:spacing w:line="280" w:lineRule="auto"/>
              <w:ind w:left="238" w:hanging="238"/>
              <w:jc w:val="both"/>
              <w:rPr>
                <w:rFonts w:ascii="Calibri" w:eastAsia="Calibri" w:hAnsi="Calibri" w:cs="Calibri"/>
                <w:color w:val="000000"/>
              </w:rPr>
            </w:pPr>
            <w:r>
              <w:rPr>
                <w:rFonts w:ascii="標楷體" w:eastAsia="標楷體" w:hAnsi="標楷體" w:cs="標楷體"/>
                <w:b/>
                <w:color w:val="000000"/>
              </w:rPr>
              <w:t>1.提醒教師就相關教材(含文字、圖片或影音檔)，</w:t>
            </w:r>
            <w:proofErr w:type="gramStart"/>
            <w:r>
              <w:rPr>
                <w:rFonts w:ascii="標楷體" w:eastAsia="標楷體" w:hAnsi="標楷體" w:cs="標楷體"/>
                <w:b/>
                <w:color w:val="000000"/>
              </w:rPr>
              <w:t>務</w:t>
            </w:r>
            <w:proofErr w:type="gramEnd"/>
            <w:r>
              <w:rPr>
                <w:rFonts w:ascii="標楷體" w:eastAsia="標楷體" w:hAnsi="標楷體" w:cs="標楷體"/>
                <w:b/>
                <w:color w:val="000000"/>
              </w:rPr>
              <w:t>請遵守【智慧財產權】並於合理範圍內引用。(請參著作權法第44~65條已訂定相關合理使用的情形)</w:t>
            </w:r>
          </w:p>
          <w:p w:rsidR="00577376" w:rsidRDefault="004E7616">
            <w:pPr>
              <w:pBdr>
                <w:top w:val="nil"/>
                <w:left w:val="nil"/>
                <w:bottom w:val="nil"/>
                <w:right w:val="nil"/>
                <w:between w:val="nil"/>
              </w:pBdr>
              <w:spacing w:line="280" w:lineRule="auto"/>
              <w:ind w:left="238" w:hanging="238"/>
              <w:jc w:val="both"/>
              <w:rPr>
                <w:rFonts w:ascii="標楷體" w:eastAsia="標楷體" w:hAnsi="標楷體" w:cs="標楷體"/>
                <w:b/>
                <w:color w:val="000000"/>
              </w:rPr>
            </w:pPr>
            <w:r>
              <w:rPr>
                <w:rFonts w:ascii="標楷體" w:eastAsia="標楷體" w:hAnsi="標楷體" w:cs="標楷體"/>
                <w:b/>
                <w:color w:val="000000"/>
              </w:rPr>
              <w:t>2.若有屬於他人(或書商)著作財產權部份，請另附權利人之授權同意書，並依法標示作品來源。</w:t>
            </w:r>
          </w:p>
          <w:p w:rsidR="00577376" w:rsidRDefault="004E7616">
            <w:pPr>
              <w:pBdr>
                <w:top w:val="nil"/>
                <w:left w:val="nil"/>
                <w:bottom w:val="nil"/>
                <w:right w:val="nil"/>
                <w:between w:val="nil"/>
              </w:pBdr>
              <w:spacing w:line="280" w:lineRule="auto"/>
              <w:ind w:left="238" w:hanging="238"/>
              <w:jc w:val="both"/>
              <w:rPr>
                <w:rFonts w:ascii="Calibri" w:eastAsia="Calibri" w:hAnsi="Calibri" w:cs="Calibri"/>
                <w:color w:val="000000"/>
              </w:rPr>
            </w:pPr>
            <w:r>
              <w:rPr>
                <w:rFonts w:ascii="標楷體" w:eastAsia="標楷體" w:hAnsi="標楷體" w:cs="標楷體"/>
                <w:b/>
                <w:color w:val="000000"/>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color w:val="000000"/>
              </w:rPr>
              <w:t>臺</w:t>
            </w:r>
            <w:proofErr w:type="gramEnd"/>
            <w:r>
              <w:rPr>
                <w:rFonts w:ascii="標楷體" w:eastAsia="標楷體" w:hAnsi="標楷體" w:cs="標楷體"/>
                <w:b/>
                <w:color w:val="000000"/>
              </w:rPr>
              <w:t>，同學隨時、</w:t>
            </w:r>
            <w:proofErr w:type="gramStart"/>
            <w:r>
              <w:rPr>
                <w:rFonts w:ascii="標楷體" w:eastAsia="標楷體" w:hAnsi="標楷體" w:cs="標楷體"/>
                <w:b/>
                <w:color w:val="000000"/>
              </w:rPr>
              <w:t>隨地均得自由</w:t>
            </w:r>
            <w:proofErr w:type="gramEnd"/>
            <w:r>
              <w:rPr>
                <w:rFonts w:ascii="標楷體" w:eastAsia="標楷體" w:hAnsi="標楷體" w:cs="標楷體"/>
                <w:b/>
                <w:color w:val="000000"/>
              </w:rPr>
              <w:t>利用，大大地超出合理使用的範圍，應該先取得授權。</w:t>
            </w:r>
            <w:r>
              <w:rPr>
                <w:rFonts w:ascii="標楷體" w:eastAsia="標楷體" w:hAnsi="標楷體" w:cs="標楷體"/>
                <w:color w:val="000000"/>
              </w:rPr>
              <w:t>(節錄自教育部專門委員-章忠信/教材上網所涉著作權議題之因應)</w:t>
            </w:r>
          </w:p>
          <w:p w:rsidR="00577376" w:rsidRDefault="004E7616">
            <w:pPr>
              <w:pBdr>
                <w:top w:val="nil"/>
                <w:left w:val="nil"/>
                <w:bottom w:val="nil"/>
                <w:right w:val="nil"/>
                <w:between w:val="nil"/>
              </w:pBdr>
              <w:spacing w:line="280" w:lineRule="auto"/>
              <w:ind w:left="238" w:hanging="238"/>
              <w:jc w:val="both"/>
              <w:rPr>
                <w:rFonts w:ascii="Calibri" w:eastAsia="Calibri" w:hAnsi="Calibri" w:cs="Calibri"/>
                <w:color w:val="000000"/>
              </w:rPr>
            </w:pPr>
            <w:r>
              <w:rPr>
                <w:rFonts w:ascii="標楷體" w:eastAsia="標楷體" w:hAnsi="標楷體" w:cs="標楷體"/>
                <w:b/>
                <w:color w:val="000000"/>
              </w:rPr>
              <w:t>4.</w:t>
            </w:r>
            <w:proofErr w:type="gramStart"/>
            <w:r>
              <w:rPr>
                <w:rFonts w:ascii="標楷體" w:eastAsia="標楷體" w:hAnsi="標楷體" w:cs="標楷體"/>
                <w:b/>
                <w:color w:val="000000"/>
              </w:rPr>
              <w:t>善用創用</w:t>
            </w:r>
            <w:proofErr w:type="gramEnd"/>
            <w:r>
              <w:rPr>
                <w:rFonts w:ascii="標楷體" w:eastAsia="標楷體" w:hAnsi="標楷體" w:cs="標楷體"/>
                <w:b/>
                <w:color w:val="000000"/>
              </w:rPr>
              <w:t>CC授權素材(http://creativecommons.tw)，授權條款包括應「姓名標示」、「非商業性」、「禁止改作」以及「相同方式分享」四個授權要素。</w:t>
            </w:r>
          </w:p>
        </w:tc>
      </w:tr>
    </w:tbl>
    <w:p w:rsidR="00577376" w:rsidRDefault="00577376">
      <w:pPr>
        <w:pBdr>
          <w:top w:val="nil"/>
          <w:left w:val="nil"/>
          <w:bottom w:val="nil"/>
          <w:right w:val="nil"/>
          <w:between w:val="nil"/>
        </w:pBdr>
        <w:rPr>
          <w:rFonts w:ascii="Calibri" w:eastAsia="Calibri" w:hAnsi="Calibri" w:cs="Calibri"/>
          <w:color w:val="000000"/>
        </w:rPr>
      </w:pPr>
    </w:p>
    <w:sectPr w:rsidR="00577376">
      <w:headerReference w:type="default" r:id="rId10"/>
      <w:footerReference w:type="default" r:id="rId11"/>
      <w:pgSz w:w="11906" w:h="16838"/>
      <w:pgMar w:top="720" w:right="720" w:bottom="720" w:left="720" w:header="567" w:footer="4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D3" w:rsidRDefault="007707D3">
      <w:pPr>
        <w:rPr>
          <w:rFonts w:hint="eastAsia"/>
        </w:rPr>
      </w:pPr>
      <w:r>
        <w:separator/>
      </w:r>
    </w:p>
  </w:endnote>
  <w:endnote w:type="continuationSeparator" w:id="0">
    <w:p w:rsidR="007707D3" w:rsidRDefault="007707D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auto"/>
    <w:pitch w:val="default"/>
  </w:font>
  <w:font w:name="Liberation Sans">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Times New Roman"/>
    <w:charset w:val="00"/>
    <w:family w:val="auto"/>
    <w:pitch w:val="default"/>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376" w:rsidRDefault="004E7616">
    <w:pPr>
      <w:pBdr>
        <w:top w:val="nil"/>
        <w:left w:val="nil"/>
        <w:bottom w:val="nil"/>
        <w:right w:val="nil"/>
        <w:between w:val="nil"/>
      </w:pBdr>
      <w:tabs>
        <w:tab w:val="center" w:pos="4153"/>
        <w:tab w:val="right" w:pos="8306"/>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91DC9">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/3</w:t>
    </w:r>
  </w:p>
  <w:p w:rsidR="00577376" w:rsidRDefault="00577376">
    <w:pPr>
      <w:pBdr>
        <w:top w:val="nil"/>
        <w:left w:val="nil"/>
        <w:bottom w:val="nil"/>
        <w:right w:val="nil"/>
        <w:between w:val="nil"/>
      </w:pBdr>
      <w:tabs>
        <w:tab w:val="center" w:pos="4153"/>
        <w:tab w:val="right" w:pos="8306"/>
      </w:tabs>
      <w:rPr>
        <w:rFonts w:ascii="Calibri" w:eastAsia="Calibri" w:hAnsi="Calibri" w:cs="Calibr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D3" w:rsidRDefault="007707D3">
      <w:pPr>
        <w:rPr>
          <w:rFonts w:hint="eastAsia"/>
        </w:rPr>
      </w:pPr>
      <w:r>
        <w:separator/>
      </w:r>
    </w:p>
  </w:footnote>
  <w:footnote w:type="continuationSeparator" w:id="0">
    <w:p w:rsidR="007707D3" w:rsidRDefault="007707D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376" w:rsidRDefault="004E7616">
    <w:pPr>
      <w:pBdr>
        <w:top w:val="nil"/>
        <w:left w:val="nil"/>
        <w:bottom w:val="nil"/>
        <w:right w:val="nil"/>
        <w:between w:val="nil"/>
      </w:pBdr>
      <w:tabs>
        <w:tab w:val="center" w:pos="4153"/>
        <w:tab w:val="right" w:pos="8306"/>
      </w:tabs>
      <w:ind w:right="51"/>
      <w:jc w:val="right"/>
      <w:rPr>
        <w:rFonts w:ascii="Calibri" w:eastAsia="Calibri" w:hAnsi="Calibri" w:cs="Calibri"/>
        <w:color w:val="000000"/>
        <w:sz w:val="20"/>
        <w:szCs w:val="20"/>
      </w:rPr>
    </w:pPr>
    <w:r>
      <w:rPr>
        <w:rFonts w:ascii="Calibri" w:eastAsia="Calibri" w:hAnsi="Calibri" w:cs="Calibri"/>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9525E"/>
    <w:multiLevelType w:val="multilevel"/>
    <w:tmpl w:val="4A32D97A"/>
    <w:lvl w:ilvl="0">
      <w:numFmt w:val="bullet"/>
      <w:lvlText w:val="◆"/>
      <w:lvlJc w:val="left"/>
      <w:pPr>
        <w:ind w:left="480" w:hanging="480"/>
      </w:pPr>
      <w:rPr>
        <w:rFonts w:ascii="Noto Sans Symbols" w:eastAsia="Noto Sans Symbols" w:hAnsi="Noto Sans Symbols" w:cs="Noto Sans Symbols"/>
      </w:rPr>
    </w:lvl>
    <w:lvl w:ilvl="1">
      <w:numFmt w:val="bullet"/>
      <w:lvlText w:val="■"/>
      <w:lvlJc w:val="left"/>
      <w:pPr>
        <w:ind w:left="960" w:hanging="480"/>
      </w:pPr>
      <w:rPr>
        <w:rFonts w:ascii="Noto Sans Symbols" w:eastAsia="Noto Sans Symbols" w:hAnsi="Noto Sans Symbols" w:cs="Noto Sans Symbols"/>
      </w:rPr>
    </w:lvl>
    <w:lvl w:ilvl="2">
      <w:numFmt w:val="bullet"/>
      <w:lvlText w:val="◆"/>
      <w:lvlJc w:val="left"/>
      <w:pPr>
        <w:ind w:left="1440" w:hanging="480"/>
      </w:pPr>
      <w:rPr>
        <w:rFonts w:ascii="Noto Sans Symbols" w:eastAsia="Noto Sans Symbols" w:hAnsi="Noto Sans Symbols" w:cs="Noto Sans Symbols"/>
      </w:rPr>
    </w:lvl>
    <w:lvl w:ilvl="3">
      <w:numFmt w:val="bullet"/>
      <w:lvlText w:val="●"/>
      <w:lvlJc w:val="left"/>
      <w:pPr>
        <w:ind w:left="1920" w:hanging="480"/>
      </w:pPr>
      <w:rPr>
        <w:rFonts w:ascii="Noto Sans Symbols" w:eastAsia="Noto Sans Symbols" w:hAnsi="Noto Sans Symbols" w:cs="Noto Sans Symbols"/>
      </w:rPr>
    </w:lvl>
    <w:lvl w:ilvl="4">
      <w:numFmt w:val="bullet"/>
      <w:lvlText w:val="■"/>
      <w:lvlJc w:val="left"/>
      <w:pPr>
        <w:ind w:left="2400" w:hanging="480"/>
      </w:pPr>
      <w:rPr>
        <w:rFonts w:ascii="Noto Sans Symbols" w:eastAsia="Noto Sans Symbols" w:hAnsi="Noto Sans Symbols" w:cs="Noto Sans Symbols"/>
      </w:rPr>
    </w:lvl>
    <w:lvl w:ilvl="5">
      <w:numFmt w:val="bullet"/>
      <w:lvlText w:val="◆"/>
      <w:lvlJc w:val="left"/>
      <w:pPr>
        <w:ind w:left="2880" w:hanging="480"/>
      </w:pPr>
      <w:rPr>
        <w:rFonts w:ascii="Noto Sans Symbols" w:eastAsia="Noto Sans Symbols" w:hAnsi="Noto Sans Symbols" w:cs="Noto Sans Symbols"/>
      </w:rPr>
    </w:lvl>
    <w:lvl w:ilvl="6">
      <w:numFmt w:val="bullet"/>
      <w:lvlText w:val="●"/>
      <w:lvlJc w:val="left"/>
      <w:pPr>
        <w:ind w:left="3360" w:hanging="480"/>
      </w:pPr>
      <w:rPr>
        <w:rFonts w:ascii="Noto Sans Symbols" w:eastAsia="Noto Sans Symbols" w:hAnsi="Noto Sans Symbols" w:cs="Noto Sans Symbols"/>
      </w:rPr>
    </w:lvl>
    <w:lvl w:ilvl="7">
      <w:numFmt w:val="bullet"/>
      <w:lvlText w:val="■"/>
      <w:lvlJc w:val="left"/>
      <w:pPr>
        <w:ind w:left="3840" w:hanging="480"/>
      </w:pPr>
      <w:rPr>
        <w:rFonts w:ascii="Noto Sans Symbols" w:eastAsia="Noto Sans Symbols" w:hAnsi="Noto Sans Symbols" w:cs="Noto Sans Symbols"/>
      </w:rPr>
    </w:lvl>
    <w:lvl w:ilvl="8">
      <w:numFmt w:val="bullet"/>
      <w:lvlText w:val="◆"/>
      <w:lvlJc w:val="left"/>
      <w:pPr>
        <w:ind w:left="4320" w:hanging="480"/>
      </w:pPr>
      <w:rPr>
        <w:rFonts w:ascii="Noto Sans Symbols" w:eastAsia="Noto Sans Symbols" w:hAnsi="Noto Sans Symbols" w:cs="Noto Sans Symbols"/>
      </w:rPr>
    </w:lvl>
  </w:abstractNum>
  <w:abstractNum w:abstractNumId="1">
    <w:nsid w:val="56D86BA6"/>
    <w:multiLevelType w:val="multilevel"/>
    <w:tmpl w:val="F5D451B0"/>
    <w:lvl w:ilvl="0">
      <w:numFmt w:val="bullet"/>
      <w:lvlText w:val="⮚"/>
      <w:lvlJc w:val="left"/>
      <w:pPr>
        <w:ind w:left="1080" w:hanging="360"/>
      </w:pPr>
      <w:rPr>
        <w:rFonts w:ascii="Noto Sans Symbols" w:eastAsia="Noto Sans Symbols" w:hAnsi="Noto Sans Symbols" w:cs="Noto Sans Symbols"/>
        <w:color w:val="000000"/>
        <w:sz w:val="20"/>
        <w:szCs w:val="2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5C8946F4"/>
    <w:multiLevelType w:val="multilevel"/>
    <w:tmpl w:val="8C921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C0C2C69"/>
    <w:multiLevelType w:val="multilevel"/>
    <w:tmpl w:val="E6C0F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77376"/>
    <w:rsid w:val="00037CE4"/>
    <w:rsid w:val="000808FC"/>
    <w:rsid w:val="000C75CD"/>
    <w:rsid w:val="00203565"/>
    <w:rsid w:val="00204B9E"/>
    <w:rsid w:val="00216DE1"/>
    <w:rsid w:val="003B105F"/>
    <w:rsid w:val="003F2590"/>
    <w:rsid w:val="003F6C7E"/>
    <w:rsid w:val="0040258E"/>
    <w:rsid w:val="00413C80"/>
    <w:rsid w:val="004E7616"/>
    <w:rsid w:val="00506320"/>
    <w:rsid w:val="0051757B"/>
    <w:rsid w:val="00520614"/>
    <w:rsid w:val="005406D5"/>
    <w:rsid w:val="00577376"/>
    <w:rsid w:val="006522E6"/>
    <w:rsid w:val="00656C89"/>
    <w:rsid w:val="006673DC"/>
    <w:rsid w:val="006718EF"/>
    <w:rsid w:val="006B0226"/>
    <w:rsid w:val="007707D3"/>
    <w:rsid w:val="00795B25"/>
    <w:rsid w:val="007D033C"/>
    <w:rsid w:val="008621A8"/>
    <w:rsid w:val="009C615C"/>
    <w:rsid w:val="009E2E4E"/>
    <w:rsid w:val="009F0366"/>
    <w:rsid w:val="00A91DC9"/>
    <w:rsid w:val="00AD2DA4"/>
    <w:rsid w:val="00AD46AC"/>
    <w:rsid w:val="00AE67BD"/>
    <w:rsid w:val="00B73A54"/>
    <w:rsid w:val="00C5779C"/>
    <w:rsid w:val="00D522EA"/>
    <w:rsid w:val="00D859C6"/>
    <w:rsid w:val="00DA4184"/>
    <w:rsid w:val="00E72F13"/>
    <w:rsid w:val="00E80434"/>
    <w:rsid w:val="00F03E98"/>
    <w:rsid w:val="00F05093"/>
    <w:rsid w:val="00F55761"/>
    <w:rsid w:val="00FD6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pPr>
      <w:suppressAutoHyphens/>
    </w:pPr>
    <w:rPr>
      <w:rFonts w:ascii="Calibri" w:eastAsia="新細明體, PMingLiU" w:hAnsi="Calibri" w:cs="Times New Roman"/>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szCs w:val="24"/>
    </w:rPr>
  </w:style>
  <w:style w:type="paragraph" w:customStyle="1" w:styleId="style10">
    <w:name w:val="style10"/>
    <w:basedOn w:val="Standard"/>
    <w:pPr>
      <w:widowControl/>
    </w:pPr>
    <w:rPr>
      <w:rFonts w:ascii="新細明體, PMingLiU" w:hAnsi="新細明體, PMingLiU" w:cs="新細明體, PMingLiU"/>
      <w:szCs w:val="24"/>
    </w:rPr>
  </w:style>
  <w:style w:type="paragraph" w:customStyle="1" w:styleId="style11">
    <w:name w:val="style11"/>
    <w:basedOn w:val="Standard"/>
    <w:pPr>
      <w:widowControl/>
    </w:pPr>
    <w:rPr>
      <w:rFonts w:ascii="新細明體, PMingLiU" w:hAnsi="新細明體, PMingLiU" w:cs="新細明體, PMingLiU"/>
      <w:szCs w:val="24"/>
    </w:rPr>
  </w:style>
  <w:style w:type="paragraph" w:customStyle="1" w:styleId="style12">
    <w:name w:val="style12"/>
    <w:basedOn w:val="Standard"/>
    <w:pPr>
      <w:widowControl/>
    </w:pPr>
    <w:rPr>
      <w:rFonts w:ascii="新細明體, PMingLiU" w:hAnsi="新細明體, PMingLiU" w:cs="新細明體, PMingLiU"/>
      <w:szCs w:val="24"/>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8">
    <w:name w:val="頁首 字元"/>
    <w:rPr>
      <w:kern w:val="3"/>
    </w:rPr>
  </w:style>
  <w:style w:type="character" w:customStyle="1" w:styleId="a9">
    <w:name w:val="頁尾 字元"/>
    <w:rPr>
      <w:kern w:val="3"/>
    </w:rPr>
  </w:style>
  <w:style w:type="numbering" w:customStyle="1" w:styleId="WW8Num1">
    <w:name w:val="WW8Num1"/>
    <w:basedOn w:val="a2"/>
  </w:style>
  <w:style w:type="numbering" w:customStyle="1" w:styleId="WW8Num2">
    <w:name w:val="WW8Num2"/>
    <w:basedOn w:val="a2"/>
  </w:style>
  <w:style w:type="numbering" w:customStyle="1" w:styleId="WW8Num3">
    <w:name w:val="WW8Num3"/>
    <w:basedOn w:val="a2"/>
  </w:style>
  <w:style w:type="numbering" w:customStyle="1" w:styleId="WW8Num4">
    <w:name w:val="WW8Num4"/>
    <w:basedOn w:val="a2"/>
  </w:style>
  <w:style w:type="numbering" w:customStyle="1" w:styleId="WW8Num5">
    <w:name w:val="WW8Num5"/>
    <w:basedOn w:val="a2"/>
  </w:style>
  <w:style w:type="numbering" w:customStyle="1" w:styleId="WW8Num6">
    <w:name w:val="WW8Num6"/>
    <w:basedOn w:val="a2"/>
  </w:style>
  <w:style w:type="numbering" w:customStyle="1" w:styleId="WW8Num7">
    <w:name w:val="WW8Num7"/>
    <w:basedOn w:val="a2"/>
  </w:style>
  <w:style w:type="numbering" w:customStyle="1" w:styleId="WW8Num8">
    <w:name w:val="WW8Num8"/>
    <w:basedOn w:val="a2"/>
  </w:style>
  <w:style w:type="character" w:styleId="aa">
    <w:name w:val="Hyperlink"/>
    <w:basedOn w:val="a0"/>
    <w:uiPriority w:val="99"/>
    <w:unhideWhenUsed/>
    <w:rsid w:val="00147963"/>
    <w:rPr>
      <w:color w:val="0563C1" w:themeColor="hyperlink"/>
      <w:u w:val="single"/>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0" w:type="dxa"/>
        <w:bottom w:w="0" w:type="dxa"/>
        <w:right w:w="0" w:type="dxa"/>
      </w:tblCellMar>
    </w:tblPr>
  </w:style>
  <w:style w:type="paragraph" w:styleId="ad">
    <w:name w:val="Balloon Text"/>
    <w:basedOn w:val="a"/>
    <w:link w:val="ae"/>
    <w:uiPriority w:val="99"/>
    <w:semiHidden/>
    <w:unhideWhenUsed/>
    <w:rsid w:val="003B10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B105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pPr>
      <w:suppressAutoHyphens/>
    </w:pPr>
    <w:rPr>
      <w:rFonts w:ascii="Calibri" w:eastAsia="新細明體, PMingLiU" w:hAnsi="Calibri" w:cs="Times New Roman"/>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szCs w:val="24"/>
    </w:rPr>
  </w:style>
  <w:style w:type="paragraph" w:customStyle="1" w:styleId="style10">
    <w:name w:val="style10"/>
    <w:basedOn w:val="Standard"/>
    <w:pPr>
      <w:widowControl/>
    </w:pPr>
    <w:rPr>
      <w:rFonts w:ascii="新細明體, PMingLiU" w:hAnsi="新細明體, PMingLiU" w:cs="新細明體, PMingLiU"/>
      <w:szCs w:val="24"/>
    </w:rPr>
  </w:style>
  <w:style w:type="paragraph" w:customStyle="1" w:styleId="style11">
    <w:name w:val="style11"/>
    <w:basedOn w:val="Standard"/>
    <w:pPr>
      <w:widowControl/>
    </w:pPr>
    <w:rPr>
      <w:rFonts w:ascii="新細明體, PMingLiU" w:hAnsi="新細明體, PMingLiU" w:cs="新細明體, PMingLiU"/>
      <w:szCs w:val="24"/>
    </w:rPr>
  </w:style>
  <w:style w:type="paragraph" w:customStyle="1" w:styleId="style12">
    <w:name w:val="style12"/>
    <w:basedOn w:val="Standard"/>
    <w:pPr>
      <w:widowControl/>
    </w:pPr>
    <w:rPr>
      <w:rFonts w:ascii="新細明體, PMingLiU" w:hAnsi="新細明體, PMingLiU" w:cs="新細明體, PMingLiU"/>
      <w:szCs w:val="24"/>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8">
    <w:name w:val="頁首 字元"/>
    <w:rPr>
      <w:kern w:val="3"/>
    </w:rPr>
  </w:style>
  <w:style w:type="character" w:customStyle="1" w:styleId="a9">
    <w:name w:val="頁尾 字元"/>
    <w:rPr>
      <w:kern w:val="3"/>
    </w:rPr>
  </w:style>
  <w:style w:type="numbering" w:customStyle="1" w:styleId="WW8Num1">
    <w:name w:val="WW8Num1"/>
    <w:basedOn w:val="a2"/>
  </w:style>
  <w:style w:type="numbering" w:customStyle="1" w:styleId="WW8Num2">
    <w:name w:val="WW8Num2"/>
    <w:basedOn w:val="a2"/>
  </w:style>
  <w:style w:type="numbering" w:customStyle="1" w:styleId="WW8Num3">
    <w:name w:val="WW8Num3"/>
    <w:basedOn w:val="a2"/>
  </w:style>
  <w:style w:type="numbering" w:customStyle="1" w:styleId="WW8Num4">
    <w:name w:val="WW8Num4"/>
    <w:basedOn w:val="a2"/>
  </w:style>
  <w:style w:type="numbering" w:customStyle="1" w:styleId="WW8Num5">
    <w:name w:val="WW8Num5"/>
    <w:basedOn w:val="a2"/>
  </w:style>
  <w:style w:type="numbering" w:customStyle="1" w:styleId="WW8Num6">
    <w:name w:val="WW8Num6"/>
    <w:basedOn w:val="a2"/>
  </w:style>
  <w:style w:type="numbering" w:customStyle="1" w:styleId="WW8Num7">
    <w:name w:val="WW8Num7"/>
    <w:basedOn w:val="a2"/>
  </w:style>
  <w:style w:type="numbering" w:customStyle="1" w:styleId="WW8Num8">
    <w:name w:val="WW8Num8"/>
    <w:basedOn w:val="a2"/>
  </w:style>
  <w:style w:type="character" w:styleId="aa">
    <w:name w:val="Hyperlink"/>
    <w:basedOn w:val="a0"/>
    <w:uiPriority w:val="99"/>
    <w:unhideWhenUsed/>
    <w:rsid w:val="00147963"/>
    <w:rPr>
      <w:color w:val="0563C1" w:themeColor="hyperlink"/>
      <w:u w:val="single"/>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0" w:type="dxa"/>
        <w:bottom w:w="0" w:type="dxa"/>
        <w:right w:w="0" w:type="dxa"/>
      </w:tblCellMar>
    </w:tblPr>
  </w:style>
  <w:style w:type="paragraph" w:styleId="ad">
    <w:name w:val="Balloon Text"/>
    <w:basedOn w:val="a"/>
    <w:link w:val="ae"/>
    <w:uiPriority w:val="99"/>
    <w:semiHidden/>
    <w:unhideWhenUsed/>
    <w:rsid w:val="003B10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B1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learning.cyc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F4KjHdkvX6XooOJqvpBGDB20Q==">CgMxLjAaJQoBMBIgCh4IB0IaCg9UaW1lcyBOZXcgUm9tYW4SB0d1bmdzdWgyDmgud21tZHV2NGF2YTJwOAByITFYanNLVlhaQXlVTW5UTWtIMF9Gd0hXZGdfRHpwRnVqbQ==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4</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黎美秀</dc:creator>
  <cp:lastModifiedBy>admin</cp:lastModifiedBy>
  <cp:revision>46</cp:revision>
  <dcterms:created xsi:type="dcterms:W3CDTF">2025-04-17T14:17:00Z</dcterms:created>
  <dcterms:modified xsi:type="dcterms:W3CDTF">2025-04-23T15:14:00Z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15e1ee3eced7915d3f03f7f75f5f375d5d7fcc225c3e1007de7d132848c1f6e4</vt:lpwstr>
  </property>
</Properties>
</file>